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65F6FA7E"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0A5062">
        <w:rPr>
          <w:rFonts w:ascii="Arial" w:hAnsi="Arial" w:cs="Arial"/>
          <w:b/>
          <w:bCs/>
          <w:sz w:val="28"/>
          <w:szCs w:val="28"/>
        </w:rPr>
        <w:t>2</w:t>
      </w:r>
      <w:r w:rsidR="00D22798">
        <w:rPr>
          <w:rFonts w:ascii="Arial" w:hAnsi="Arial" w:cs="Arial"/>
          <w:b/>
          <w:bCs/>
          <w:sz w:val="28"/>
          <w:szCs w:val="28"/>
        </w:rPr>
        <w:t>bis-e</w:t>
      </w:r>
      <w:r w:rsidRPr="00510EE8">
        <w:rPr>
          <w:rFonts w:ascii="Arial" w:eastAsia="MS Mincho" w:hAnsi="Arial" w:cs="Arial"/>
          <w:b/>
          <w:bCs/>
          <w:sz w:val="28"/>
          <w:szCs w:val="28"/>
        </w:rPr>
        <w:tab/>
      </w:r>
      <w:r w:rsidRPr="00510EE8">
        <w:rPr>
          <w:rFonts w:ascii="Arial" w:eastAsia="MS Mincho" w:hAnsi="Arial" w:cs="Arial"/>
          <w:b/>
          <w:bCs/>
          <w:sz w:val="28"/>
          <w:szCs w:val="28"/>
        </w:rPr>
        <w:tab/>
      </w:r>
      <w:r w:rsidR="00CB0D90" w:rsidRPr="00CB0D90">
        <w:rPr>
          <w:rFonts w:ascii="Arial" w:eastAsia="MS Mincho" w:hAnsi="Arial" w:cs="Arial"/>
          <w:b/>
          <w:bCs/>
          <w:sz w:val="28"/>
          <w:szCs w:val="28"/>
        </w:rPr>
        <w:t>R1-</w:t>
      </w:r>
      <w:r w:rsidR="00A54B96" w:rsidRPr="00A54B96">
        <w:t xml:space="preserve"> </w:t>
      </w:r>
      <w:r w:rsidR="00D80B32" w:rsidRPr="00A54B96">
        <w:rPr>
          <w:rFonts w:ascii="Arial" w:eastAsia="MS Mincho" w:hAnsi="Arial" w:cs="Arial"/>
          <w:b/>
          <w:bCs/>
          <w:sz w:val="28"/>
          <w:szCs w:val="28"/>
        </w:rPr>
        <w:t>2</w:t>
      </w:r>
      <w:r w:rsidR="00D80B32">
        <w:rPr>
          <w:rFonts w:ascii="Arial" w:eastAsia="MS Mincho" w:hAnsi="Arial" w:cs="Arial"/>
          <w:b/>
          <w:bCs/>
          <w:sz w:val="28"/>
          <w:szCs w:val="28"/>
        </w:rPr>
        <w:t>302492</w:t>
      </w:r>
    </w:p>
    <w:p w14:paraId="03136C45" w14:textId="70DCC0B6" w:rsidR="00B702F3" w:rsidRPr="00672316" w:rsidRDefault="00F43F02">
      <w:pPr>
        <w:pStyle w:val="ac"/>
        <w:tabs>
          <w:tab w:val="clear" w:pos="4536"/>
          <w:tab w:val="left" w:pos="1800"/>
        </w:tabs>
        <w:ind w:left="1800" w:hanging="1800"/>
        <w:rPr>
          <w:rFonts w:cs="Arial"/>
          <w:sz w:val="22"/>
          <w:szCs w:val="22"/>
        </w:rPr>
      </w:pPr>
      <w:r w:rsidRPr="00F43F02">
        <w:rPr>
          <w:rFonts w:cs="Arial"/>
          <w:bCs/>
          <w:sz w:val="28"/>
          <w:szCs w:val="28"/>
          <w:lang w:eastAsia="ja-JP"/>
        </w:rPr>
        <w:t>e-Meeting, April 17</w:t>
      </w:r>
      <w:r w:rsidRPr="00F43F02">
        <w:rPr>
          <w:rFonts w:cs="Arial"/>
          <w:bCs/>
          <w:sz w:val="28"/>
          <w:szCs w:val="28"/>
          <w:vertAlign w:val="superscript"/>
          <w:lang w:eastAsia="ja-JP"/>
        </w:rPr>
        <w:t>th</w:t>
      </w:r>
      <w:r w:rsidRPr="00F43F02">
        <w:rPr>
          <w:rFonts w:cs="Arial"/>
          <w:bCs/>
          <w:sz w:val="28"/>
          <w:szCs w:val="28"/>
          <w:lang w:eastAsia="ja-JP"/>
        </w:rPr>
        <w:t xml:space="preserve"> – April 26</w:t>
      </w:r>
      <w:r w:rsidRPr="00F43F02">
        <w:rPr>
          <w:rFonts w:cs="Arial"/>
          <w:bCs/>
          <w:sz w:val="28"/>
          <w:szCs w:val="28"/>
          <w:vertAlign w:val="superscript"/>
          <w:lang w:eastAsia="ja-JP"/>
        </w:rPr>
        <w:t>th</w:t>
      </w:r>
      <w:r w:rsidRPr="00F43F02">
        <w:rPr>
          <w:rFonts w:cs="Arial"/>
          <w:bCs/>
          <w:sz w:val="28"/>
          <w:szCs w:val="28"/>
          <w:lang w:eastAsia="ja-JP"/>
        </w:rPr>
        <w:t>, 2023</w:t>
      </w:r>
      <w:r w:rsidR="000A5062" w:rsidRPr="000A5062">
        <w:rPr>
          <w:rFonts w:cs="Arial"/>
          <w:bCs/>
          <w:sz w:val="28"/>
          <w:szCs w:val="28"/>
          <w:lang w:eastAsia="ja-JP"/>
        </w:rPr>
        <w:t xml:space="preserve"> </w:t>
      </w:r>
      <w:r w:rsidR="00A54B96" w:rsidRPr="00A54B96">
        <w:rPr>
          <w:rFonts w:cs="Arial"/>
          <w:bCs/>
          <w:sz w:val="28"/>
          <w:szCs w:val="28"/>
          <w:lang w:eastAsia="ja-JP"/>
        </w:rPr>
        <w:t xml:space="preserve"> </w:t>
      </w:r>
    </w:p>
    <w:p w14:paraId="75A66EDF" w14:textId="77777777" w:rsidR="005A4C68" w:rsidRPr="00F43F02"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3F9724C8"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0A5062" w:rsidRPr="000A5062">
        <w:rPr>
          <w:rFonts w:eastAsiaTheme="minorEastAsia" w:cs="Arial"/>
          <w:sz w:val="22"/>
          <w:szCs w:val="22"/>
          <w:lang w:eastAsia="zh-CN"/>
        </w:rPr>
        <w:t>Discussion on resource allocation for SL positioning reference signal</w:t>
      </w:r>
    </w:p>
    <w:p w14:paraId="4DCBA881" w14:textId="7FFCBF9E"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w:t>
      </w:r>
      <w:r w:rsidR="00C874A0">
        <w:rPr>
          <w:rFonts w:eastAsia="宋体" w:cs="Arial"/>
          <w:sz w:val="22"/>
          <w:szCs w:val="22"/>
          <w:lang w:eastAsia="zh-CN"/>
        </w:rPr>
        <w:t>3</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78C6C01E" w14:textId="5521A8EF" w:rsidR="00B82569" w:rsidRPr="00395B3B" w:rsidRDefault="00B82569" w:rsidP="00395B3B">
      <w:pPr>
        <w:pStyle w:val="af8"/>
        <w:widowControl/>
        <w:spacing w:after="120" w:line="260" w:lineRule="exact"/>
        <w:rPr>
          <w:color w:val="000000"/>
          <w:sz w:val="20"/>
          <w:szCs w:val="20"/>
        </w:rPr>
      </w:pPr>
      <w:r w:rsidRPr="00395B3B">
        <w:rPr>
          <w:rFonts w:hint="eastAsia"/>
          <w:color w:val="000000"/>
          <w:sz w:val="20"/>
          <w:szCs w:val="20"/>
        </w:rPr>
        <w:t>In RAN #</w:t>
      </w:r>
      <w:r w:rsidRPr="00395B3B">
        <w:rPr>
          <w:color w:val="000000"/>
          <w:sz w:val="20"/>
          <w:szCs w:val="20"/>
        </w:rPr>
        <w:t>98</w:t>
      </w:r>
      <w:r w:rsidRPr="00395B3B">
        <w:rPr>
          <w:rFonts w:hint="eastAsia"/>
          <w:color w:val="000000"/>
          <w:sz w:val="20"/>
          <w:szCs w:val="20"/>
        </w:rPr>
        <w:t>e</w:t>
      </w:r>
      <w:r w:rsidRPr="00395B3B">
        <w:rPr>
          <w:color w:val="000000"/>
          <w:sz w:val="20"/>
          <w:szCs w:val="20"/>
        </w:rPr>
        <w:t xml:space="preserve"> e-meeting</w:t>
      </w:r>
      <w:r w:rsidRPr="00395B3B">
        <w:rPr>
          <w:rFonts w:hint="eastAsia"/>
          <w:color w:val="000000"/>
          <w:sz w:val="20"/>
          <w:szCs w:val="20"/>
        </w:rPr>
        <w:t xml:space="preserve">, </w:t>
      </w:r>
      <w:r w:rsidRPr="00395B3B">
        <w:rPr>
          <w:color w:val="000000"/>
          <w:sz w:val="20"/>
          <w:szCs w:val="20"/>
        </w:rPr>
        <w:t xml:space="preserve">specify </w:t>
      </w:r>
      <w:r w:rsidR="001B15FE">
        <w:rPr>
          <w:color w:val="000000"/>
          <w:sz w:val="20"/>
          <w:szCs w:val="20"/>
        </w:rPr>
        <w:t>resource allocati</w:t>
      </w:r>
      <w:r w:rsidR="0055100D">
        <w:rPr>
          <w:color w:val="000000"/>
          <w:sz w:val="20"/>
          <w:szCs w:val="20"/>
        </w:rPr>
        <w:t>o</w:t>
      </w:r>
      <w:r w:rsidR="001B15FE">
        <w:rPr>
          <w:color w:val="000000"/>
          <w:sz w:val="20"/>
          <w:szCs w:val="20"/>
        </w:rPr>
        <w:t xml:space="preserve">n for </w:t>
      </w:r>
      <w:r w:rsidRPr="00395B3B">
        <w:rPr>
          <w:color w:val="000000"/>
          <w:sz w:val="20"/>
          <w:szCs w:val="20"/>
        </w:rPr>
        <w:t>SL PRS</w:t>
      </w:r>
      <w:r w:rsidR="001B15FE">
        <w:rPr>
          <w:color w:val="000000"/>
          <w:sz w:val="20"/>
          <w:szCs w:val="20"/>
        </w:rPr>
        <w:t xml:space="preserve"> </w:t>
      </w:r>
      <w:r w:rsidR="003D6BF1">
        <w:rPr>
          <w:color w:val="000000"/>
          <w:sz w:val="20"/>
          <w:szCs w:val="20"/>
        </w:rPr>
        <w:t>has</w:t>
      </w:r>
      <w:r w:rsidRPr="00395B3B">
        <w:rPr>
          <w:color w:val="000000"/>
          <w:sz w:val="20"/>
          <w:szCs w:val="20"/>
        </w:rPr>
        <w:t xml:space="preserve"> been captured in the WID [1]. In this contribution, we present our views on the </w:t>
      </w:r>
      <w:r w:rsidR="001B15FE">
        <w:rPr>
          <w:color w:val="000000"/>
          <w:sz w:val="20"/>
          <w:szCs w:val="20"/>
        </w:rPr>
        <w:t>resource allocation for SL PRS</w:t>
      </w:r>
      <w:r w:rsidRPr="00395B3B">
        <w:rPr>
          <w:color w:val="000000"/>
          <w:sz w:val="20"/>
          <w:szCs w:val="20"/>
        </w:rPr>
        <w:t xml:space="preserve">.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59760218" w14:textId="77777777" w:rsidR="00E1151E" w:rsidRPr="00077148" w:rsidRDefault="00E1151E" w:rsidP="00E1151E">
            <w:pPr>
              <w:numPr>
                <w:ilvl w:val="1"/>
                <w:numId w:val="59"/>
              </w:numPr>
              <w:spacing w:line="276" w:lineRule="auto"/>
              <w:rPr>
                <w:rFonts w:eastAsia="MS Mincho"/>
                <w:lang w:val="en-US" w:eastAsia="ko-KR"/>
              </w:rPr>
            </w:pPr>
            <w:r w:rsidRPr="00077148">
              <w:rPr>
                <w:lang w:val="en-US" w:eastAsia="ko-KR"/>
              </w:rPr>
              <w:t>Specify support of resource allocation for SL PRS:</w:t>
            </w:r>
          </w:p>
          <w:p w14:paraId="1F3B4AAE" w14:textId="77777777" w:rsidR="00E1151E" w:rsidRPr="00077148" w:rsidRDefault="00E1151E" w:rsidP="00E1151E">
            <w:pPr>
              <w:numPr>
                <w:ilvl w:val="2"/>
                <w:numId w:val="59"/>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40ACC7A2" w14:textId="77777777" w:rsidR="00E1151E" w:rsidRPr="00077148" w:rsidRDefault="00E1151E" w:rsidP="00E1151E">
            <w:pPr>
              <w:numPr>
                <w:ilvl w:val="3"/>
                <w:numId w:val="59"/>
              </w:numPr>
              <w:spacing w:line="276" w:lineRule="auto"/>
              <w:rPr>
                <w:rFonts w:eastAsia="MS Mincho"/>
                <w:lang w:val="en-US" w:eastAsia="ko-KR"/>
              </w:rPr>
            </w:pPr>
            <w:r w:rsidRPr="00077148">
              <w:rPr>
                <w:lang w:val="en-US" w:eastAsia="ko-KR"/>
              </w:rPr>
              <w:t xml:space="preserve">For resource allocation mechanism for SL PRS in Scheme 2: </w:t>
            </w:r>
          </w:p>
          <w:p w14:paraId="3F736433" w14:textId="77777777" w:rsidR="00E1151E" w:rsidRPr="00801262" w:rsidRDefault="00E1151E" w:rsidP="00E1151E">
            <w:pPr>
              <w:numPr>
                <w:ilvl w:val="4"/>
                <w:numId w:val="59"/>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48D7C3E8" w14:textId="77777777" w:rsidR="00E1151E" w:rsidRPr="00A75785" w:rsidRDefault="00E1151E" w:rsidP="00E1151E">
            <w:pPr>
              <w:numPr>
                <w:ilvl w:val="4"/>
                <w:numId w:val="59"/>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18836AC8" w14:textId="77777777" w:rsidR="00E1151E" w:rsidRPr="00077148" w:rsidRDefault="00E1151E" w:rsidP="00E1151E">
            <w:pPr>
              <w:numPr>
                <w:ilvl w:val="2"/>
                <w:numId w:val="59"/>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04A449C9" w14:textId="77777777" w:rsidR="00E1151E" w:rsidRPr="00077148" w:rsidRDefault="00E1151E" w:rsidP="00E1151E">
            <w:pPr>
              <w:numPr>
                <w:ilvl w:val="3"/>
                <w:numId w:val="59"/>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316437F4" w14:textId="77777777" w:rsidR="00E1151E" w:rsidRPr="00077148" w:rsidRDefault="00E1151E" w:rsidP="00E1151E">
            <w:pPr>
              <w:numPr>
                <w:ilvl w:val="1"/>
                <w:numId w:val="59"/>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63F4CEED" w14:textId="1E0D8CE5" w:rsidR="00F9708F" w:rsidRPr="00E1151E" w:rsidRDefault="00F9708F" w:rsidP="00B82569">
            <w:pPr>
              <w:overflowPunct w:val="0"/>
              <w:autoSpaceDE w:val="0"/>
              <w:autoSpaceDN w:val="0"/>
              <w:adjustRightInd w:val="0"/>
              <w:textAlignment w:val="baseline"/>
              <w:rPr>
                <w:rFonts w:eastAsiaTheme="minorEastAsia"/>
                <w:szCs w:val="20"/>
                <w:lang w:val="en-US" w:eastAsia="zh-CN"/>
              </w:rPr>
            </w:pPr>
          </w:p>
        </w:tc>
      </w:tr>
    </w:tbl>
    <w:p w14:paraId="4BD51A23" w14:textId="329BDB9B" w:rsidR="00AC7964" w:rsidRDefault="007240B8" w:rsidP="00AC7964">
      <w:pPr>
        <w:pStyle w:val="1"/>
      </w:pPr>
      <w:r>
        <w:rPr>
          <w:bCs/>
        </w:rPr>
        <w:t>R</w:t>
      </w:r>
      <w:r w:rsidRPr="00AB31E0">
        <w:rPr>
          <w:bCs/>
        </w:rPr>
        <w:t>esource allocation</w:t>
      </w:r>
      <w:r w:rsidR="00F80D02">
        <w:t xml:space="preserve"> </w:t>
      </w:r>
      <w:r>
        <w:t>for SL-PRS</w:t>
      </w:r>
      <w:r w:rsidR="00C63D0D">
        <w:t xml:space="preserve"> </w:t>
      </w:r>
    </w:p>
    <w:p w14:paraId="142D91B9" w14:textId="6C80006A" w:rsidR="00683F64" w:rsidRDefault="00342C1C" w:rsidP="00683F64">
      <w:pPr>
        <w:pStyle w:val="20"/>
      </w:pPr>
      <w:r>
        <w:t>Dedicated resource pool</w:t>
      </w:r>
      <w:r w:rsidR="006A54B3">
        <w:t xml:space="preserve"> for </w:t>
      </w:r>
      <w:r w:rsidR="00683F64">
        <w:t>SL-PRS</w:t>
      </w:r>
    </w:p>
    <w:tbl>
      <w:tblPr>
        <w:tblStyle w:val="af"/>
        <w:tblW w:w="0" w:type="auto"/>
        <w:tblLook w:val="04A0" w:firstRow="1" w:lastRow="0" w:firstColumn="1" w:lastColumn="0" w:noHBand="0" w:noVBand="1"/>
      </w:tblPr>
      <w:tblGrid>
        <w:gridCol w:w="9060"/>
      </w:tblGrid>
      <w:tr w:rsidR="00144C0B" w14:paraId="2A2DA875" w14:textId="77777777" w:rsidTr="00144C0B">
        <w:tc>
          <w:tcPr>
            <w:tcW w:w="9060" w:type="dxa"/>
          </w:tcPr>
          <w:p w14:paraId="3E1CD717" w14:textId="77777777" w:rsidR="00342C1C" w:rsidRPr="000E1524" w:rsidRDefault="00342C1C" w:rsidP="00342C1C">
            <w:pPr>
              <w:rPr>
                <w:rFonts w:eastAsia="Malgun Gothic"/>
                <w:b/>
                <w:szCs w:val="20"/>
                <w:lang w:eastAsia="zh-CN"/>
              </w:rPr>
            </w:pPr>
            <w:r w:rsidRPr="000E1524">
              <w:rPr>
                <w:rFonts w:eastAsia="Malgun Gothic"/>
                <w:b/>
                <w:szCs w:val="20"/>
                <w:highlight w:val="green"/>
                <w:lang w:eastAsia="zh-CN"/>
              </w:rPr>
              <w:t>Agreement</w:t>
            </w:r>
          </w:p>
          <w:p w14:paraId="737460BF" w14:textId="77777777" w:rsidR="00342C1C" w:rsidRPr="00A91734" w:rsidRDefault="00342C1C" w:rsidP="00342C1C">
            <w:pPr>
              <w:rPr>
                <w:rFonts w:ascii="Times" w:hAnsi="Times"/>
              </w:rPr>
            </w:pPr>
            <w:r w:rsidRPr="00A91734">
              <w:rPr>
                <w:rFonts w:ascii="Times" w:hAnsi="Times"/>
              </w:rPr>
              <w:t>For a dedicated resource pool for SL positioning,</w:t>
            </w:r>
          </w:p>
          <w:p w14:paraId="52B085F5" w14:textId="77777777" w:rsidR="00342C1C" w:rsidRPr="00A91734" w:rsidRDefault="00342C1C" w:rsidP="00342C1C">
            <w:pPr>
              <w:numPr>
                <w:ilvl w:val="0"/>
                <w:numId w:val="44"/>
              </w:numPr>
              <w:spacing w:after="160" w:line="252" w:lineRule="auto"/>
              <w:contextualSpacing/>
              <w:rPr>
                <w:rFonts w:ascii="Times" w:eastAsia="宋体" w:hAnsi="Times"/>
              </w:rPr>
            </w:pPr>
            <w:r w:rsidRPr="00A91734">
              <w:rPr>
                <w:rFonts w:ascii="Times" w:eastAsia="宋体" w:hAnsi="Times"/>
              </w:rPr>
              <w:t>With regards to which channels can be included in the resource pool in addition to SL-PRS, consider the following options:</w:t>
            </w:r>
          </w:p>
          <w:p w14:paraId="590FEA89" w14:textId="77777777" w:rsidR="00342C1C" w:rsidRPr="00A91734" w:rsidRDefault="00342C1C" w:rsidP="00342C1C">
            <w:pPr>
              <w:numPr>
                <w:ilvl w:val="1"/>
                <w:numId w:val="44"/>
              </w:numPr>
              <w:spacing w:line="252" w:lineRule="auto"/>
              <w:contextualSpacing/>
              <w:rPr>
                <w:rFonts w:ascii="Times" w:eastAsia="宋体" w:hAnsi="Times"/>
              </w:rPr>
            </w:pPr>
            <w:r w:rsidRPr="00A91734">
              <w:rPr>
                <w:rFonts w:ascii="Times" w:eastAsia="宋体" w:hAnsi="Times"/>
              </w:rPr>
              <w:t>Opt. 1: No other channel can be included beyond SL-PRS</w:t>
            </w:r>
          </w:p>
          <w:p w14:paraId="52A55E23" w14:textId="77777777" w:rsidR="00342C1C" w:rsidRPr="00A91734" w:rsidRDefault="00342C1C" w:rsidP="00342C1C">
            <w:pPr>
              <w:numPr>
                <w:ilvl w:val="1"/>
                <w:numId w:val="44"/>
              </w:numPr>
              <w:spacing w:line="252" w:lineRule="auto"/>
              <w:contextualSpacing/>
              <w:rPr>
                <w:rFonts w:ascii="Times" w:eastAsia="宋体" w:hAnsi="Times"/>
              </w:rPr>
            </w:pPr>
            <w:r w:rsidRPr="00A91734">
              <w:rPr>
                <w:rFonts w:ascii="Times" w:eastAsia="宋体" w:hAnsi="Times"/>
              </w:rPr>
              <w:t>Opt. 2: PSCCH which carries SCI associated with SL-PRS transmission(s) is included</w:t>
            </w:r>
          </w:p>
          <w:p w14:paraId="2D1952C9" w14:textId="77777777" w:rsidR="00342C1C" w:rsidRPr="00A91734" w:rsidRDefault="00342C1C" w:rsidP="00342C1C">
            <w:pPr>
              <w:numPr>
                <w:ilvl w:val="1"/>
                <w:numId w:val="44"/>
              </w:numPr>
              <w:spacing w:line="252" w:lineRule="auto"/>
              <w:contextualSpacing/>
              <w:rPr>
                <w:rFonts w:ascii="Times" w:eastAsia="宋体" w:hAnsi="Times"/>
              </w:rPr>
            </w:pPr>
            <w:r w:rsidRPr="00A91734">
              <w:rPr>
                <w:rFonts w:ascii="Times" w:eastAsia="宋体" w:hAnsi="Times"/>
              </w:rPr>
              <w:t>Opt. 3: PSCCH which carries SCI associated with SL-PRS transmission(s) and PSSCH associated with SL-PRS transmission(s) are included</w:t>
            </w:r>
          </w:p>
          <w:p w14:paraId="3F89BC57" w14:textId="77777777" w:rsidR="00342C1C" w:rsidRPr="00A91734" w:rsidRDefault="00342C1C" w:rsidP="00342C1C">
            <w:pPr>
              <w:numPr>
                <w:ilvl w:val="2"/>
                <w:numId w:val="44"/>
              </w:numPr>
              <w:spacing w:line="252" w:lineRule="auto"/>
              <w:contextualSpacing/>
              <w:rPr>
                <w:rFonts w:ascii="Times" w:eastAsia="宋体" w:hAnsi="Times"/>
              </w:rPr>
            </w:pPr>
            <w:r w:rsidRPr="00A91734">
              <w:rPr>
                <w:rFonts w:ascii="Times" w:eastAsia="宋体" w:hAnsi="Times"/>
              </w:rPr>
              <w:t>FFS: Details</w:t>
            </w:r>
          </w:p>
          <w:p w14:paraId="220B2ED9" w14:textId="77777777" w:rsidR="00342C1C" w:rsidRPr="00A91734" w:rsidRDefault="00342C1C" w:rsidP="00342C1C">
            <w:pPr>
              <w:numPr>
                <w:ilvl w:val="2"/>
                <w:numId w:val="44"/>
              </w:numPr>
              <w:spacing w:line="252" w:lineRule="auto"/>
              <w:contextualSpacing/>
              <w:rPr>
                <w:rFonts w:ascii="Times" w:eastAsia="宋体" w:hAnsi="Times"/>
              </w:rPr>
            </w:pPr>
            <w:r w:rsidRPr="00A91734">
              <w:rPr>
                <w:rFonts w:ascii="Times" w:eastAsia="宋体" w:hAnsi="Times"/>
              </w:rPr>
              <w:t>FFS: definition of PSSCH associated with SL-PRS transmission(s)</w:t>
            </w:r>
          </w:p>
          <w:p w14:paraId="2210FB1F" w14:textId="77777777" w:rsidR="00342C1C" w:rsidRPr="006D5AAD" w:rsidRDefault="00342C1C" w:rsidP="00342C1C">
            <w:pPr>
              <w:numPr>
                <w:ilvl w:val="0"/>
                <w:numId w:val="44"/>
              </w:numPr>
              <w:spacing w:line="252" w:lineRule="auto"/>
              <w:contextualSpacing/>
              <w:rPr>
                <w:rFonts w:ascii="Times" w:eastAsia="宋体" w:hAnsi="Times"/>
              </w:rPr>
            </w:pPr>
            <w:r w:rsidRPr="00A91734">
              <w:rPr>
                <w:rFonts w:ascii="Times" w:eastAsia="宋体" w:hAnsi="Times"/>
              </w:rPr>
              <w:t>Note: Companies are encouraged to provide their analysis and views on the above</w:t>
            </w:r>
          </w:p>
          <w:p w14:paraId="007EA843" w14:textId="77777777" w:rsidR="00342C1C" w:rsidRDefault="00342C1C" w:rsidP="00342C1C">
            <w:pPr>
              <w:rPr>
                <w:rFonts w:ascii="Times" w:hAnsi="Times"/>
                <w:lang w:eastAsia="x-none"/>
              </w:rPr>
            </w:pPr>
          </w:p>
          <w:p w14:paraId="46518090" w14:textId="77777777" w:rsidR="00564199" w:rsidRDefault="00564199" w:rsidP="00447C56">
            <w:pPr>
              <w:rPr>
                <w:color w:val="000000"/>
                <w:szCs w:val="20"/>
              </w:rPr>
            </w:pPr>
          </w:p>
          <w:p w14:paraId="598F4D83" w14:textId="77777777" w:rsidR="009E2096" w:rsidRPr="009E2096" w:rsidRDefault="009E2096" w:rsidP="009E2096">
            <w:pPr>
              <w:autoSpaceDE w:val="0"/>
              <w:autoSpaceDN w:val="0"/>
              <w:adjustRightInd w:val="0"/>
              <w:snapToGrid w:val="0"/>
              <w:ind w:left="284" w:hanging="284"/>
              <w:jc w:val="both"/>
              <w:rPr>
                <w:rFonts w:eastAsia="宋体"/>
                <w:b/>
                <w:szCs w:val="22"/>
                <w:lang w:val="en-US"/>
              </w:rPr>
            </w:pPr>
            <w:r w:rsidRPr="009E2096">
              <w:rPr>
                <w:rFonts w:eastAsia="宋体"/>
                <w:b/>
                <w:szCs w:val="22"/>
                <w:highlight w:val="green"/>
                <w:lang w:val="en-US"/>
              </w:rPr>
              <w:t>Agreement</w:t>
            </w:r>
          </w:p>
          <w:p w14:paraId="699D7B05" w14:textId="77777777" w:rsidR="009E2096" w:rsidRPr="009E2096" w:rsidRDefault="009E2096" w:rsidP="009E2096">
            <w:pPr>
              <w:rPr>
                <w:rFonts w:ascii="Times" w:eastAsia="Batang" w:hAnsi="Times"/>
                <w:szCs w:val="20"/>
              </w:rPr>
            </w:pPr>
            <w:r w:rsidRPr="009E2096">
              <w:rPr>
                <w:rFonts w:ascii="Times" w:eastAsia="Batang" w:hAnsi="Times"/>
                <w:szCs w:val="20"/>
              </w:rPr>
              <w:t>For a dedicated resource pool for Positioning,</w:t>
            </w:r>
          </w:p>
          <w:p w14:paraId="59856640" w14:textId="77777777" w:rsidR="009E2096" w:rsidRPr="009E2096" w:rsidRDefault="009E2096" w:rsidP="009E2096">
            <w:pPr>
              <w:numPr>
                <w:ilvl w:val="0"/>
                <w:numId w:val="44"/>
              </w:numPr>
              <w:spacing w:line="252" w:lineRule="auto"/>
              <w:contextualSpacing/>
              <w:rPr>
                <w:rFonts w:ascii="Times" w:eastAsia="宋体" w:hAnsi="Times"/>
                <w:szCs w:val="20"/>
              </w:rPr>
            </w:pPr>
            <w:r w:rsidRPr="009E2096">
              <w:rPr>
                <w:rFonts w:ascii="Times" w:eastAsia="宋体" w:hAnsi="Times"/>
                <w:szCs w:val="20"/>
              </w:rPr>
              <w:t>With regards to which channels can be included in the resource pool in addition to SL-PRS, option 1 (</w:t>
            </w:r>
            <w:r w:rsidRPr="009E2096">
              <w:rPr>
                <w:rFonts w:ascii="Times" w:eastAsia="Batang" w:hAnsi="Times"/>
                <w:szCs w:val="20"/>
              </w:rPr>
              <w:t>No other channel can be included beyond SL-PRS</w:t>
            </w:r>
            <w:r w:rsidRPr="009E2096">
              <w:rPr>
                <w:rFonts w:ascii="Times" w:eastAsia="宋体" w:hAnsi="Times"/>
                <w:szCs w:val="20"/>
              </w:rPr>
              <w:t xml:space="preserve">) is NOT pursued further. </w:t>
            </w:r>
          </w:p>
          <w:p w14:paraId="72CC7EE9" w14:textId="40D6CCF9" w:rsidR="009E2096" w:rsidRPr="00A2137F" w:rsidRDefault="009E2096" w:rsidP="00A2137F">
            <w:pPr>
              <w:numPr>
                <w:ilvl w:val="0"/>
                <w:numId w:val="44"/>
              </w:numPr>
              <w:spacing w:line="252" w:lineRule="auto"/>
              <w:contextualSpacing/>
              <w:rPr>
                <w:rFonts w:ascii="Times" w:eastAsia="宋体" w:hAnsi="Times"/>
                <w:szCs w:val="20"/>
              </w:rPr>
            </w:pPr>
            <w:r w:rsidRPr="009E2096">
              <w:rPr>
                <w:rFonts w:ascii="Times" w:eastAsia="宋体" w:hAnsi="Times"/>
                <w:szCs w:val="20"/>
              </w:rPr>
              <w:lastRenderedPageBreak/>
              <w:t>Continue discussion between Option 2 and 3, and whether any other channel could also be included (e.g. PSFCH).</w:t>
            </w:r>
          </w:p>
        </w:tc>
      </w:tr>
    </w:tbl>
    <w:p w14:paraId="18D590F0" w14:textId="3E080E24" w:rsidR="00105ACB" w:rsidRDefault="00E7354E" w:rsidP="00683F64">
      <w:pPr>
        <w:pStyle w:val="af8"/>
        <w:widowControl/>
        <w:spacing w:after="120" w:line="260" w:lineRule="exact"/>
        <w:rPr>
          <w:color w:val="000000"/>
          <w:sz w:val="20"/>
          <w:szCs w:val="20"/>
        </w:rPr>
      </w:pPr>
      <w:r>
        <w:rPr>
          <w:color w:val="000000"/>
          <w:sz w:val="20"/>
          <w:szCs w:val="20"/>
        </w:rPr>
        <w:lastRenderedPageBreak/>
        <w:t>In the previous RAN1 meeting, option 1 is precluded</w:t>
      </w:r>
      <w:r w:rsidR="00AA3211">
        <w:rPr>
          <w:color w:val="000000"/>
          <w:sz w:val="20"/>
          <w:szCs w:val="20"/>
        </w:rPr>
        <w:t>, and</w:t>
      </w:r>
      <w:r>
        <w:rPr>
          <w:color w:val="000000"/>
          <w:sz w:val="20"/>
          <w:szCs w:val="20"/>
        </w:rPr>
        <w:t xml:space="preserve"> </w:t>
      </w:r>
      <w:r w:rsidR="00AA3211">
        <w:rPr>
          <w:color w:val="000000"/>
          <w:sz w:val="20"/>
          <w:szCs w:val="20"/>
        </w:rPr>
        <w:t>t</w:t>
      </w:r>
      <w:r>
        <w:rPr>
          <w:color w:val="000000"/>
          <w:sz w:val="20"/>
          <w:szCs w:val="20"/>
        </w:rPr>
        <w:t xml:space="preserve">he PSCCH </w:t>
      </w:r>
      <w:r w:rsidR="00AA3211">
        <w:rPr>
          <w:color w:val="000000"/>
          <w:sz w:val="20"/>
          <w:szCs w:val="20"/>
        </w:rPr>
        <w:t>associated with</w:t>
      </w:r>
      <w:r>
        <w:rPr>
          <w:color w:val="000000"/>
          <w:sz w:val="20"/>
          <w:szCs w:val="20"/>
        </w:rPr>
        <w:t xml:space="preserve"> SL-PRS </w:t>
      </w:r>
      <w:r w:rsidR="00AA3211">
        <w:rPr>
          <w:color w:val="000000"/>
          <w:sz w:val="20"/>
          <w:szCs w:val="20"/>
        </w:rPr>
        <w:t xml:space="preserve">transmission </w:t>
      </w:r>
      <w:r>
        <w:rPr>
          <w:color w:val="000000"/>
          <w:sz w:val="20"/>
          <w:szCs w:val="20"/>
        </w:rPr>
        <w:t xml:space="preserve">should be included in the dedicated resource pool. The remaining issue is whether PSSCH or any other channel can be included in the dedicated resource pool. </w:t>
      </w:r>
      <w:r w:rsidR="00703D4B">
        <w:rPr>
          <w:color w:val="000000"/>
          <w:sz w:val="20"/>
          <w:szCs w:val="20"/>
        </w:rPr>
        <w:t xml:space="preserve">If the PSSCH is transmitted with SL-PRS in a slot, </w:t>
      </w:r>
      <w:r w:rsidR="00683F64" w:rsidRPr="007F01B8">
        <w:rPr>
          <w:color w:val="000000"/>
          <w:sz w:val="20"/>
          <w:szCs w:val="20"/>
        </w:rPr>
        <w:t>multiplexing SL-PRS onto PSSCH will reduce the positioning performance</w:t>
      </w:r>
      <w:r w:rsidR="00683F64">
        <w:rPr>
          <w:color w:val="000000"/>
          <w:sz w:val="20"/>
          <w:szCs w:val="20"/>
        </w:rPr>
        <w:t>.</w:t>
      </w:r>
      <w:r w:rsidR="00683F64" w:rsidRPr="007F01B8">
        <w:rPr>
          <w:color w:val="000000"/>
          <w:sz w:val="20"/>
          <w:szCs w:val="20"/>
        </w:rPr>
        <w:t xml:space="preserve"> </w:t>
      </w:r>
      <w:r w:rsidR="00703D4B">
        <w:rPr>
          <w:color w:val="000000"/>
          <w:sz w:val="20"/>
          <w:szCs w:val="20"/>
        </w:rPr>
        <w:t xml:space="preserve">The bandwidth of PSSCH may not equal the required bandwidth of SL-PRS. </w:t>
      </w:r>
      <w:r w:rsidR="00710BB4">
        <w:rPr>
          <w:color w:val="000000"/>
          <w:sz w:val="20"/>
          <w:szCs w:val="20"/>
        </w:rPr>
        <w:t>Therefore, it is difficult to gu</w:t>
      </w:r>
      <w:r w:rsidR="00A2137F">
        <w:rPr>
          <w:color w:val="000000"/>
          <w:sz w:val="20"/>
          <w:szCs w:val="20"/>
        </w:rPr>
        <w:t>a</w:t>
      </w:r>
      <w:r w:rsidR="00710BB4">
        <w:rPr>
          <w:color w:val="000000"/>
          <w:sz w:val="20"/>
          <w:szCs w:val="20"/>
        </w:rPr>
        <w:t xml:space="preserve">rantee the positioning accuracy of SL-PRS in this case. If the bandwidth of SL-PRS and that of PSSCH is not the same, it would require a large specification change to support. </w:t>
      </w:r>
      <w:r w:rsidR="00683F64">
        <w:rPr>
          <w:color w:val="000000"/>
          <w:sz w:val="20"/>
          <w:szCs w:val="20"/>
        </w:rPr>
        <w:t xml:space="preserve">So, we prefer to transmit SL-PRS </w:t>
      </w:r>
      <w:r w:rsidR="00683F64">
        <w:rPr>
          <w:rFonts w:hint="eastAsia"/>
          <w:color w:val="000000"/>
          <w:sz w:val="20"/>
          <w:szCs w:val="20"/>
        </w:rPr>
        <w:t>without</w:t>
      </w:r>
      <w:r w:rsidR="00683F64">
        <w:rPr>
          <w:color w:val="000000"/>
          <w:sz w:val="20"/>
          <w:szCs w:val="20"/>
        </w:rPr>
        <w:t xml:space="preserve"> PSSCH transmission in the </w:t>
      </w:r>
      <w:r w:rsidR="00E71C96">
        <w:rPr>
          <w:color w:val="000000"/>
          <w:sz w:val="20"/>
          <w:szCs w:val="20"/>
        </w:rPr>
        <w:t xml:space="preserve">dedicated </w:t>
      </w:r>
      <w:r w:rsidR="00683F64">
        <w:rPr>
          <w:color w:val="000000"/>
          <w:sz w:val="20"/>
          <w:szCs w:val="20"/>
        </w:rPr>
        <w:t>resource pool.</w:t>
      </w:r>
      <w:r w:rsidR="00E71C96">
        <w:rPr>
          <w:color w:val="000000"/>
          <w:sz w:val="20"/>
          <w:szCs w:val="20"/>
        </w:rPr>
        <w:t xml:space="preserve"> </w:t>
      </w:r>
    </w:p>
    <w:p w14:paraId="1CB2EA8D" w14:textId="672FA0D9" w:rsidR="00783025" w:rsidRPr="00783025" w:rsidRDefault="00783025" w:rsidP="00783025">
      <w:pPr>
        <w:pStyle w:val="af2"/>
        <w:numPr>
          <w:ilvl w:val="0"/>
          <w:numId w:val="12"/>
        </w:numPr>
        <w:ind w:firstLineChars="0"/>
        <w:rPr>
          <w:b/>
          <w:i/>
          <w:szCs w:val="20"/>
          <w:lang w:val="en-US" w:eastAsia="zh-CN"/>
        </w:rPr>
      </w:pPr>
    </w:p>
    <w:p w14:paraId="13CD0EE4" w14:textId="2E5EB5F0" w:rsidR="00FB2CF9" w:rsidRPr="00783025" w:rsidRDefault="00FB2CF9" w:rsidP="00783025">
      <w:pPr>
        <w:pStyle w:val="a0"/>
        <w:numPr>
          <w:ilvl w:val="0"/>
          <w:numId w:val="10"/>
        </w:numPr>
        <w:spacing w:line="260" w:lineRule="exact"/>
        <w:rPr>
          <w:b/>
          <w:i/>
          <w:iCs/>
          <w:color w:val="000000"/>
          <w:szCs w:val="20"/>
        </w:rPr>
      </w:pPr>
      <w:r w:rsidRPr="00783025">
        <w:rPr>
          <w:b/>
          <w:i/>
          <w:iCs/>
          <w:color w:val="000000"/>
          <w:szCs w:val="20"/>
        </w:rPr>
        <w:t>PSCCH which carries SCI associated with SL-PRS transmission(s) is included in the dedicated resource pool</w:t>
      </w:r>
      <w:r w:rsidR="006A4CCB">
        <w:rPr>
          <w:b/>
          <w:i/>
          <w:iCs/>
          <w:color w:val="000000"/>
          <w:szCs w:val="20"/>
        </w:rPr>
        <w:t xml:space="preserve"> (</w:t>
      </w:r>
      <w:r w:rsidR="006A4CCB">
        <w:rPr>
          <w:rFonts w:eastAsiaTheme="minorEastAsia" w:hint="cs"/>
          <w:b/>
          <w:i/>
          <w:iCs/>
          <w:color w:val="000000"/>
          <w:szCs w:val="20"/>
          <w:lang w:eastAsia="zh-CN"/>
        </w:rPr>
        <w:t>i</w:t>
      </w:r>
      <w:r w:rsidR="006A4CCB">
        <w:rPr>
          <w:rFonts w:eastAsiaTheme="minorEastAsia"/>
          <w:b/>
          <w:i/>
          <w:iCs/>
          <w:color w:val="000000"/>
          <w:szCs w:val="20"/>
          <w:lang w:eastAsia="zh-CN"/>
        </w:rPr>
        <w:t>.e., Option 2 is supported</w:t>
      </w:r>
      <w:r w:rsidR="006A4CCB">
        <w:rPr>
          <w:b/>
          <w:i/>
          <w:iCs/>
          <w:color w:val="000000"/>
          <w:szCs w:val="20"/>
        </w:rPr>
        <w:t>)</w:t>
      </w:r>
      <w:r w:rsidRPr="00783025">
        <w:rPr>
          <w:b/>
          <w:i/>
          <w:iCs/>
          <w:color w:val="000000"/>
          <w:szCs w:val="20"/>
        </w:rPr>
        <w:t xml:space="preserve">. </w:t>
      </w:r>
    </w:p>
    <w:p w14:paraId="2361A3DF" w14:textId="065F1799" w:rsidR="00683F64" w:rsidRPr="00191FDD" w:rsidRDefault="00683F64" w:rsidP="00683F64">
      <w:pPr>
        <w:pStyle w:val="af8"/>
        <w:widowControl/>
        <w:spacing w:after="120" w:line="260" w:lineRule="exact"/>
        <w:rPr>
          <w:color w:val="000000"/>
          <w:sz w:val="20"/>
          <w:szCs w:val="20"/>
        </w:rPr>
      </w:pPr>
      <w:r w:rsidRPr="00191FDD">
        <w:rPr>
          <w:color w:val="000000"/>
          <w:sz w:val="20"/>
          <w:szCs w:val="20"/>
        </w:rPr>
        <w:t xml:space="preserve">In this case, we provide a potential slot format for SL-PRS design </w:t>
      </w:r>
      <w:r w:rsidR="00710BB4">
        <w:rPr>
          <w:color w:val="000000"/>
          <w:sz w:val="20"/>
          <w:szCs w:val="20"/>
        </w:rPr>
        <w:t xml:space="preserve">for a UE </w:t>
      </w:r>
      <w:r w:rsidRPr="00191FDD">
        <w:rPr>
          <w:color w:val="000000"/>
          <w:sz w:val="20"/>
          <w:szCs w:val="20"/>
        </w:rPr>
        <w:t>as</w:t>
      </w:r>
      <w:r w:rsidRPr="00DC66D3">
        <w:rPr>
          <w:color w:val="000000"/>
          <w:sz w:val="20"/>
          <w:szCs w:val="20"/>
        </w:rPr>
        <w:t xml:space="preserve"> </w:t>
      </w:r>
      <w:r w:rsidRPr="00AB4423">
        <w:rPr>
          <w:color w:val="000000"/>
          <w:sz w:val="20"/>
          <w:szCs w:val="20"/>
        </w:rPr>
        <w:fldChar w:fldCharType="begin"/>
      </w:r>
      <w:r w:rsidRPr="00AB4423">
        <w:rPr>
          <w:color w:val="000000"/>
          <w:sz w:val="20"/>
          <w:szCs w:val="20"/>
        </w:rPr>
        <w:instrText xml:space="preserve"> REF _Ref101730261 \h  \* MERGEFORMAT </w:instrText>
      </w:r>
      <w:r w:rsidRPr="00AB4423">
        <w:rPr>
          <w:color w:val="000000"/>
          <w:sz w:val="20"/>
          <w:szCs w:val="20"/>
        </w:rPr>
      </w:r>
      <w:r w:rsidRPr="00AB4423">
        <w:rPr>
          <w:color w:val="000000"/>
          <w:sz w:val="20"/>
          <w:szCs w:val="20"/>
        </w:rPr>
        <w:fldChar w:fldCharType="separate"/>
      </w:r>
      <w:r w:rsidR="00783025" w:rsidRPr="00AB4423">
        <w:rPr>
          <w:sz w:val="20"/>
          <w:szCs w:val="20"/>
        </w:rPr>
        <w:t xml:space="preserve">Figure </w:t>
      </w:r>
      <w:r w:rsidR="00783025" w:rsidRPr="00AB4423">
        <w:rPr>
          <w:noProof/>
          <w:sz w:val="20"/>
          <w:szCs w:val="20"/>
        </w:rPr>
        <w:t>2</w:t>
      </w:r>
      <w:r w:rsidRPr="00AB4423">
        <w:rPr>
          <w:color w:val="000000"/>
          <w:sz w:val="20"/>
          <w:szCs w:val="20"/>
        </w:rPr>
        <w:fldChar w:fldCharType="end"/>
      </w:r>
      <w:r w:rsidRPr="00191FDD">
        <w:rPr>
          <w:color w:val="000000"/>
          <w:sz w:val="20"/>
          <w:szCs w:val="20"/>
        </w:rPr>
        <w:t>.</w:t>
      </w:r>
      <w:r>
        <w:rPr>
          <w:color w:val="000000"/>
          <w:sz w:val="20"/>
          <w:szCs w:val="20"/>
        </w:rPr>
        <w:t xml:space="preserve"> Considering autonomous resource allocation, the SCI at least for sensing should be transmitted with SL-PRS, which would reduce the probability of collision with other transmissions. And the receiver can receive the PRS according to the scheduling of the SCI. </w:t>
      </w:r>
    </w:p>
    <w:p w14:paraId="73D85556" w14:textId="77777777" w:rsidR="00683F64" w:rsidRDefault="00683F64" w:rsidP="00683F64">
      <w:pPr>
        <w:keepNext/>
        <w:adjustRightInd w:val="0"/>
        <w:snapToGrid w:val="0"/>
        <w:jc w:val="center"/>
      </w:pPr>
      <w:r w:rsidRPr="000569DA">
        <w:t xml:space="preserve"> </w:t>
      </w:r>
      <w:r>
        <w:object w:dxaOrig="6256" w:dyaOrig="2911" w14:anchorId="5B137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35pt;height:122.7pt" o:ole="">
            <v:imagedata r:id="rId9" o:title=""/>
          </v:shape>
          <o:OLEObject Type="Embed" ProgID="Visio.Drawing.15" ShapeID="_x0000_i1025" DrawAspect="Content" ObjectID="_1742397464" r:id="rId10"/>
        </w:object>
      </w:r>
    </w:p>
    <w:p w14:paraId="4D4EAE57" w14:textId="3802F69E" w:rsidR="00683F64" w:rsidRPr="001B429F" w:rsidRDefault="00683F64" w:rsidP="00683F64">
      <w:pPr>
        <w:pStyle w:val="a5"/>
        <w:jc w:val="center"/>
        <w:rPr>
          <w:b/>
          <w:bCs/>
        </w:rPr>
      </w:pPr>
      <w:bookmarkStart w:id="5" w:name="_Ref101730261"/>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F1357A">
        <w:rPr>
          <w:b/>
          <w:bCs/>
          <w:noProof/>
        </w:rPr>
        <w:t>1</w:t>
      </w:r>
      <w:r w:rsidRPr="001B429F">
        <w:rPr>
          <w:b/>
          <w:bCs/>
        </w:rPr>
        <w:fldChar w:fldCharType="end"/>
      </w:r>
      <w:bookmarkEnd w:id="5"/>
      <w:r w:rsidRPr="001B429F">
        <w:rPr>
          <w:b/>
          <w:bCs/>
        </w:rPr>
        <w:t xml:space="preserve"> </w:t>
      </w:r>
      <w:r w:rsidR="00E85BA7">
        <w:rPr>
          <w:b/>
          <w:bCs/>
        </w:rPr>
        <w:t xml:space="preserve">An example of </w:t>
      </w:r>
      <w:r w:rsidRPr="001B429F">
        <w:rPr>
          <w:b/>
          <w:bCs/>
        </w:rPr>
        <w:t>the slot format of SL-PRS</w:t>
      </w:r>
      <w:r w:rsidR="00E85BA7">
        <w:rPr>
          <w:b/>
          <w:bCs/>
        </w:rPr>
        <w:t xml:space="preserve"> </w:t>
      </w:r>
      <w:r w:rsidR="00710BB4">
        <w:rPr>
          <w:b/>
          <w:bCs/>
        </w:rPr>
        <w:t xml:space="preserve">for a UE </w:t>
      </w:r>
      <w:r w:rsidR="00E85BA7">
        <w:rPr>
          <w:b/>
          <w:bCs/>
        </w:rPr>
        <w:t xml:space="preserve">in </w:t>
      </w:r>
      <w:r w:rsidR="0055100D">
        <w:rPr>
          <w:b/>
          <w:bCs/>
        </w:rPr>
        <w:t xml:space="preserve">the </w:t>
      </w:r>
      <w:r w:rsidR="00E85BA7">
        <w:rPr>
          <w:b/>
          <w:bCs/>
        </w:rPr>
        <w:t xml:space="preserve">dedicated resource pool </w:t>
      </w:r>
    </w:p>
    <w:p w14:paraId="5E83213C" w14:textId="4869FCB4" w:rsidR="00683F64" w:rsidRDefault="00683F64" w:rsidP="004B10B9">
      <w:pPr>
        <w:pStyle w:val="af8"/>
        <w:widowControl/>
        <w:spacing w:after="120" w:line="260" w:lineRule="exact"/>
        <w:rPr>
          <w:color w:val="000000"/>
          <w:sz w:val="20"/>
          <w:szCs w:val="20"/>
        </w:rPr>
      </w:pPr>
      <w:r w:rsidRPr="00AF0F0A">
        <w:rPr>
          <w:color w:val="000000"/>
          <w:sz w:val="20"/>
          <w:szCs w:val="20"/>
        </w:rPr>
        <w:t xml:space="preserve">In legacy NR sidelink, only slot level transmission is supported. </w:t>
      </w:r>
      <w:r>
        <w:rPr>
          <w:color w:val="000000"/>
          <w:sz w:val="20"/>
          <w:szCs w:val="20"/>
        </w:rPr>
        <w:t xml:space="preserve">In our opinion, the slot level SL PRS transmission should be supported at least as the baseline. It means that the control information associated with the SL-PRS should be transmitted in the same slot </w:t>
      </w:r>
      <w:r w:rsidR="00A518E2">
        <w:rPr>
          <w:color w:val="000000"/>
          <w:sz w:val="20"/>
          <w:szCs w:val="20"/>
        </w:rPr>
        <w:t xml:space="preserve">as </w:t>
      </w:r>
      <w:r>
        <w:rPr>
          <w:color w:val="000000"/>
          <w:sz w:val="20"/>
          <w:szCs w:val="20"/>
        </w:rPr>
        <w:t xml:space="preserve">the SL-PRS at least. If the control information and the associated SL-PRS are transmitted in different slots, the SL-PRS can transmit successfully only when the control information and the SL-PRS in two slots are transmitted successfully. Due to the half-duplex, it may decrease the transmission success probability. And the advantage of cross-slot scheduling for SL-PRS is not clear. </w:t>
      </w:r>
    </w:p>
    <w:p w14:paraId="679EEEA2" w14:textId="77777777" w:rsidR="00683F64" w:rsidRPr="00191FDD" w:rsidRDefault="00683F64" w:rsidP="00683F64">
      <w:pPr>
        <w:pStyle w:val="af8"/>
        <w:widowControl/>
        <w:spacing w:after="120" w:line="260" w:lineRule="exact"/>
        <w:rPr>
          <w:color w:val="000000"/>
          <w:sz w:val="20"/>
          <w:szCs w:val="20"/>
        </w:rPr>
      </w:pPr>
      <w:r>
        <w:rPr>
          <w:color w:val="000000"/>
          <w:sz w:val="20"/>
          <w:szCs w:val="20"/>
        </w:rPr>
        <w:t>Therefore, we propose</w:t>
      </w:r>
    </w:p>
    <w:p w14:paraId="5735B602" w14:textId="77777777" w:rsidR="00683F64" w:rsidRPr="00F22532" w:rsidRDefault="00683F64" w:rsidP="00FE1614">
      <w:pPr>
        <w:pStyle w:val="af2"/>
        <w:numPr>
          <w:ilvl w:val="0"/>
          <w:numId w:val="12"/>
        </w:numPr>
        <w:ind w:firstLineChars="0"/>
        <w:rPr>
          <w:b/>
          <w:i/>
          <w:szCs w:val="20"/>
          <w:lang w:val="en-US" w:eastAsia="zh-CN"/>
        </w:rPr>
      </w:pPr>
    </w:p>
    <w:p w14:paraId="42945FEA" w14:textId="1B9761E5" w:rsidR="00683F64" w:rsidRPr="00054E58" w:rsidRDefault="001E6849" w:rsidP="00683F64">
      <w:pPr>
        <w:pStyle w:val="a0"/>
        <w:numPr>
          <w:ilvl w:val="0"/>
          <w:numId w:val="10"/>
        </w:numPr>
        <w:spacing w:line="260" w:lineRule="exact"/>
        <w:rPr>
          <w:b/>
          <w:i/>
          <w:iCs/>
          <w:color w:val="000000"/>
          <w:szCs w:val="20"/>
        </w:rPr>
      </w:pPr>
      <w:r>
        <w:rPr>
          <w:b/>
          <w:i/>
          <w:iCs/>
          <w:color w:val="000000"/>
          <w:szCs w:val="20"/>
        </w:rPr>
        <w:t xml:space="preserve">In the dedicated resource pool, </w:t>
      </w:r>
      <w:r w:rsidR="00447C56">
        <w:rPr>
          <w:b/>
          <w:i/>
          <w:iCs/>
          <w:color w:val="000000"/>
          <w:szCs w:val="20"/>
        </w:rPr>
        <w:t>PSCCH and the associated SL-PRS should be transmitted in the same slot</w:t>
      </w:r>
      <w:r w:rsidR="00683F64">
        <w:rPr>
          <w:b/>
          <w:i/>
          <w:iCs/>
          <w:color w:val="000000"/>
          <w:szCs w:val="20"/>
        </w:rPr>
        <w:t>.</w:t>
      </w:r>
    </w:p>
    <w:p w14:paraId="6132C575" w14:textId="2ECF26AD" w:rsidR="00390855" w:rsidRDefault="00390855" w:rsidP="00FE1614">
      <w:pPr>
        <w:pStyle w:val="a0"/>
        <w:spacing w:line="260" w:lineRule="exact"/>
        <w:rPr>
          <w:rFonts w:eastAsiaTheme="minorEastAsia"/>
          <w:bCs/>
          <w:color w:val="000000"/>
          <w:szCs w:val="20"/>
          <w:lang w:eastAsia="zh-CN"/>
        </w:rPr>
      </w:pPr>
      <w:r>
        <w:rPr>
          <w:rFonts w:eastAsiaTheme="minorEastAsia"/>
          <w:bCs/>
          <w:color w:val="000000"/>
          <w:szCs w:val="20"/>
          <w:lang w:eastAsia="zh-CN"/>
        </w:rPr>
        <w:t>A</w:t>
      </w:r>
      <w:r w:rsidRPr="00390855">
        <w:rPr>
          <w:rFonts w:eastAsiaTheme="minorEastAsia"/>
          <w:bCs/>
          <w:color w:val="000000"/>
          <w:szCs w:val="20"/>
          <w:lang w:eastAsia="zh-CN"/>
        </w:rPr>
        <w:t>ccording to the previous meeting, the SCI is supported to be used for SL-PRS resource reservation</w:t>
      </w:r>
      <w:r>
        <w:rPr>
          <w:rFonts w:eastAsiaTheme="minorEastAsia"/>
          <w:bCs/>
          <w:color w:val="000000"/>
          <w:szCs w:val="20"/>
          <w:lang w:eastAsia="zh-CN"/>
        </w:rPr>
        <w:t xml:space="preserve"> at least</w:t>
      </w:r>
      <w:r w:rsidRPr="00390855">
        <w:rPr>
          <w:rFonts w:eastAsiaTheme="minorEastAsia"/>
          <w:bCs/>
          <w:color w:val="000000"/>
          <w:szCs w:val="20"/>
          <w:lang w:eastAsia="zh-CN"/>
        </w:rPr>
        <w:t xml:space="preserve">. Considering the content of SCI, the following information should be carried in the SCI at least: SL PRS timing/ frequency resource, destination ID, source </w:t>
      </w:r>
      <w:proofErr w:type="gramStart"/>
      <w:r w:rsidRPr="00390855">
        <w:rPr>
          <w:rFonts w:eastAsiaTheme="minorEastAsia"/>
          <w:bCs/>
          <w:color w:val="000000"/>
          <w:szCs w:val="20"/>
          <w:lang w:eastAsia="zh-CN"/>
        </w:rPr>
        <w:t>ID,  period</w:t>
      </w:r>
      <w:proofErr w:type="gramEnd"/>
      <w:r w:rsidRPr="00390855">
        <w:rPr>
          <w:rFonts w:eastAsiaTheme="minorEastAsia"/>
          <w:bCs/>
          <w:color w:val="000000"/>
          <w:szCs w:val="20"/>
          <w:lang w:eastAsia="zh-CN"/>
        </w:rPr>
        <w:t xml:space="preserve"> indication, priority, RE offset</w:t>
      </w:r>
      <w:r w:rsidR="008434C5">
        <w:rPr>
          <w:rFonts w:eastAsiaTheme="minorEastAsia"/>
          <w:bCs/>
          <w:color w:val="000000"/>
          <w:szCs w:val="20"/>
          <w:lang w:eastAsia="zh-CN"/>
        </w:rPr>
        <w:t>,</w:t>
      </w:r>
      <w:r w:rsidR="008434C5" w:rsidRPr="008434C5">
        <w:rPr>
          <w:rFonts w:eastAsiaTheme="minorEastAsia"/>
          <w:bCs/>
          <w:color w:val="000000"/>
          <w:szCs w:val="20"/>
          <w:lang w:eastAsia="zh-CN"/>
        </w:rPr>
        <w:t xml:space="preserve"> </w:t>
      </w:r>
      <w:r w:rsidR="008434C5" w:rsidRPr="00390855">
        <w:rPr>
          <w:rFonts w:eastAsiaTheme="minorEastAsia"/>
          <w:bCs/>
          <w:color w:val="000000"/>
          <w:szCs w:val="20"/>
          <w:lang w:eastAsia="zh-CN"/>
        </w:rPr>
        <w:t>and</w:t>
      </w:r>
      <w:r w:rsidR="008434C5">
        <w:rPr>
          <w:rFonts w:eastAsiaTheme="minorEastAsia"/>
          <w:bCs/>
          <w:color w:val="000000"/>
          <w:szCs w:val="20"/>
          <w:lang w:eastAsia="zh-CN"/>
        </w:rPr>
        <w:t xml:space="preserve"> </w:t>
      </w:r>
      <w:r w:rsidR="008434C5" w:rsidRPr="00213F7E">
        <w:rPr>
          <w:rFonts w:eastAsiaTheme="minorEastAsia"/>
          <w:bCs/>
          <w:color w:val="000000"/>
          <w:szCs w:val="20"/>
          <w:lang w:eastAsia="zh-CN"/>
        </w:rPr>
        <w:t>starting symbol</w:t>
      </w:r>
      <w:r w:rsidRPr="00390855">
        <w:rPr>
          <w:rFonts w:eastAsiaTheme="minorEastAsia"/>
          <w:bCs/>
          <w:color w:val="000000"/>
          <w:szCs w:val="20"/>
          <w:lang w:eastAsia="zh-CN"/>
        </w:rPr>
        <w:t>.</w:t>
      </w:r>
    </w:p>
    <w:p w14:paraId="76BD75BC" w14:textId="77777777" w:rsidR="00783025" w:rsidRPr="00783025" w:rsidRDefault="00783025" w:rsidP="00783025">
      <w:pPr>
        <w:pStyle w:val="af2"/>
        <w:numPr>
          <w:ilvl w:val="0"/>
          <w:numId w:val="12"/>
        </w:numPr>
        <w:ind w:firstLineChars="0"/>
        <w:rPr>
          <w:b/>
          <w:i/>
          <w:szCs w:val="20"/>
          <w:lang w:val="en-US" w:eastAsia="zh-CN"/>
        </w:rPr>
      </w:pPr>
    </w:p>
    <w:p w14:paraId="6E163CC6" w14:textId="07843A4E" w:rsidR="00390855" w:rsidRPr="00936C17" w:rsidRDefault="00390855" w:rsidP="00390855">
      <w:pPr>
        <w:pStyle w:val="a0"/>
        <w:numPr>
          <w:ilvl w:val="0"/>
          <w:numId w:val="10"/>
        </w:numPr>
        <w:spacing w:line="260" w:lineRule="exact"/>
        <w:rPr>
          <w:rFonts w:eastAsiaTheme="minorEastAsia"/>
          <w:b/>
          <w:i/>
          <w:szCs w:val="20"/>
          <w:lang w:val="en-US" w:eastAsia="zh-CN"/>
        </w:rPr>
      </w:pPr>
      <w:r w:rsidRPr="006416E7">
        <w:rPr>
          <w:b/>
          <w:i/>
          <w:iCs/>
          <w:color w:val="000000"/>
          <w:szCs w:val="20"/>
        </w:rPr>
        <w:t xml:space="preserve">For </w:t>
      </w:r>
      <w:r w:rsidRPr="00E55B0E">
        <w:rPr>
          <w:rFonts w:hint="eastAsia"/>
          <w:b/>
          <w:i/>
          <w:iCs/>
          <w:color w:val="000000"/>
          <w:szCs w:val="20"/>
        </w:rPr>
        <w:t>the</w:t>
      </w:r>
      <w:r w:rsidRPr="00E55B0E">
        <w:rPr>
          <w:b/>
          <w:i/>
          <w:iCs/>
          <w:color w:val="000000"/>
          <w:szCs w:val="20"/>
        </w:rPr>
        <w:t xml:space="preserve"> </w:t>
      </w:r>
      <w:r>
        <w:rPr>
          <w:b/>
          <w:i/>
          <w:iCs/>
          <w:color w:val="000000"/>
          <w:szCs w:val="20"/>
        </w:rPr>
        <w:t xml:space="preserve">SCI used for the reservation/indication </w:t>
      </w:r>
      <w:r w:rsidRPr="00E55B0E">
        <w:rPr>
          <w:rFonts w:hint="eastAsia"/>
          <w:b/>
          <w:i/>
          <w:iCs/>
          <w:color w:val="000000"/>
          <w:szCs w:val="20"/>
        </w:rPr>
        <w:t>of</w:t>
      </w:r>
      <w:r w:rsidRPr="00E55B0E">
        <w:rPr>
          <w:b/>
          <w:i/>
          <w:iCs/>
          <w:color w:val="000000"/>
          <w:szCs w:val="20"/>
        </w:rPr>
        <w:t xml:space="preserve"> SL-PRS</w:t>
      </w:r>
      <w:r w:rsidRPr="006416E7">
        <w:rPr>
          <w:b/>
          <w:i/>
          <w:iCs/>
          <w:color w:val="000000"/>
          <w:szCs w:val="20"/>
        </w:rPr>
        <w:t xml:space="preserve">, the </w:t>
      </w:r>
      <w:r>
        <w:rPr>
          <w:b/>
          <w:i/>
          <w:iCs/>
          <w:color w:val="000000"/>
          <w:szCs w:val="20"/>
        </w:rPr>
        <w:t>following information should be carried in the SCI</w:t>
      </w:r>
      <w:r w:rsidRPr="006416E7">
        <w:rPr>
          <w:b/>
          <w:i/>
          <w:iCs/>
          <w:color w:val="000000"/>
          <w:szCs w:val="20"/>
        </w:rPr>
        <w:t>.</w:t>
      </w:r>
    </w:p>
    <w:p w14:paraId="66265BE2" w14:textId="3261A6A9" w:rsidR="00390855" w:rsidRPr="00936C17" w:rsidRDefault="00390855" w:rsidP="00390855">
      <w:pPr>
        <w:pStyle w:val="a0"/>
        <w:numPr>
          <w:ilvl w:val="1"/>
          <w:numId w:val="10"/>
        </w:numPr>
        <w:spacing w:line="260" w:lineRule="exact"/>
        <w:rPr>
          <w:rFonts w:ascii="Times" w:hAnsi="Times"/>
          <w:b/>
          <w:bCs/>
          <w:i/>
          <w:iCs/>
          <w:lang w:eastAsia="x-none"/>
        </w:rPr>
      </w:pPr>
      <w:bookmarkStart w:id="6" w:name="OLE_LINK1"/>
      <w:r>
        <w:rPr>
          <w:rFonts w:ascii="Times" w:hAnsi="Times"/>
          <w:b/>
          <w:bCs/>
          <w:i/>
          <w:iCs/>
          <w:lang w:eastAsia="x-none"/>
        </w:rPr>
        <w:t>S</w:t>
      </w:r>
      <w:r w:rsidRPr="00936C17">
        <w:rPr>
          <w:rFonts w:ascii="Times" w:hAnsi="Times"/>
          <w:b/>
          <w:bCs/>
          <w:i/>
          <w:iCs/>
          <w:lang w:eastAsia="x-none"/>
        </w:rPr>
        <w:t xml:space="preserve">L PRS </w:t>
      </w:r>
      <w:r>
        <w:rPr>
          <w:rFonts w:ascii="Times" w:hAnsi="Times"/>
          <w:b/>
          <w:bCs/>
          <w:i/>
          <w:iCs/>
          <w:lang w:eastAsia="x-none"/>
        </w:rPr>
        <w:t>timing/</w:t>
      </w:r>
      <w:r w:rsidRPr="00936C17">
        <w:rPr>
          <w:rFonts w:ascii="Times" w:hAnsi="Times"/>
          <w:b/>
          <w:bCs/>
          <w:i/>
          <w:iCs/>
          <w:lang w:eastAsia="x-none"/>
        </w:rPr>
        <w:t xml:space="preserve">frequency resource, destination ID, source </w:t>
      </w:r>
      <w:proofErr w:type="gramStart"/>
      <w:r w:rsidRPr="00936C17">
        <w:rPr>
          <w:rFonts w:ascii="Times" w:hAnsi="Times"/>
          <w:b/>
          <w:bCs/>
          <w:i/>
          <w:iCs/>
          <w:lang w:eastAsia="x-none"/>
        </w:rPr>
        <w:t>ID,  period</w:t>
      </w:r>
      <w:proofErr w:type="gramEnd"/>
      <w:r w:rsidRPr="00936C17">
        <w:rPr>
          <w:rFonts w:ascii="Times" w:hAnsi="Times"/>
          <w:b/>
          <w:bCs/>
          <w:i/>
          <w:iCs/>
          <w:lang w:eastAsia="x-none"/>
        </w:rPr>
        <w:t xml:space="preserve"> indication, priority, RE offset</w:t>
      </w:r>
      <w:r w:rsidR="008434C5">
        <w:rPr>
          <w:rFonts w:ascii="Times" w:hAnsi="Times"/>
          <w:b/>
          <w:bCs/>
          <w:i/>
          <w:iCs/>
          <w:lang w:eastAsia="x-none"/>
        </w:rPr>
        <w:t xml:space="preserve">, and </w:t>
      </w:r>
      <w:r w:rsidR="008434C5">
        <w:rPr>
          <w:b/>
          <w:i/>
          <w:iCs/>
          <w:color w:val="000000"/>
          <w:szCs w:val="20"/>
        </w:rPr>
        <w:t>starting symbol</w:t>
      </w:r>
      <w:r w:rsidRPr="00936C17">
        <w:rPr>
          <w:rFonts w:ascii="Times" w:hAnsi="Times"/>
          <w:b/>
          <w:bCs/>
          <w:i/>
          <w:iCs/>
          <w:lang w:eastAsia="x-none"/>
        </w:rPr>
        <w:t>.</w:t>
      </w:r>
    </w:p>
    <w:tbl>
      <w:tblPr>
        <w:tblStyle w:val="af"/>
        <w:tblW w:w="0" w:type="auto"/>
        <w:tblLook w:val="04A0" w:firstRow="1" w:lastRow="0" w:firstColumn="1" w:lastColumn="0" w:noHBand="0" w:noVBand="1"/>
      </w:tblPr>
      <w:tblGrid>
        <w:gridCol w:w="9060"/>
      </w:tblGrid>
      <w:tr w:rsidR="00DA4586" w14:paraId="56F309ED" w14:textId="77777777" w:rsidTr="00DA4586">
        <w:tc>
          <w:tcPr>
            <w:tcW w:w="9060" w:type="dxa"/>
          </w:tcPr>
          <w:bookmarkEnd w:id="6"/>
          <w:p w14:paraId="7E89B1DC" w14:textId="77777777" w:rsidR="00DA4586" w:rsidRPr="000E1524" w:rsidRDefault="00DA4586" w:rsidP="00DA4586">
            <w:pPr>
              <w:rPr>
                <w:rFonts w:eastAsia="Malgun Gothic"/>
                <w:b/>
                <w:szCs w:val="20"/>
                <w:lang w:eastAsia="zh-CN"/>
              </w:rPr>
            </w:pPr>
            <w:r w:rsidRPr="000E1524">
              <w:rPr>
                <w:rFonts w:eastAsia="Malgun Gothic"/>
                <w:b/>
                <w:szCs w:val="20"/>
                <w:highlight w:val="green"/>
                <w:lang w:eastAsia="zh-CN"/>
              </w:rPr>
              <w:t>Agreement</w:t>
            </w:r>
          </w:p>
          <w:p w14:paraId="037931A6" w14:textId="77777777" w:rsidR="00DA4586" w:rsidRPr="00A91734" w:rsidRDefault="00DA4586" w:rsidP="00DA4586">
            <w:pPr>
              <w:rPr>
                <w:rFonts w:ascii="Times" w:hAnsi="Times"/>
              </w:rPr>
            </w:pPr>
            <w:r w:rsidRPr="00A91734">
              <w:rPr>
                <w:rFonts w:ascii="Times" w:hAnsi="Times"/>
              </w:rPr>
              <w:t>With regards to SL signaling of the reservation/indication of SL-PRS resource(s) for dedicated resource pool and shared resource pool (if supported) for positioning:</w:t>
            </w:r>
          </w:p>
          <w:p w14:paraId="5B724FFF" w14:textId="77777777" w:rsidR="00DA4586" w:rsidRPr="00A91734" w:rsidRDefault="00DA4586" w:rsidP="00DA4586">
            <w:pPr>
              <w:numPr>
                <w:ilvl w:val="0"/>
                <w:numId w:val="44"/>
              </w:numPr>
              <w:spacing w:after="160" w:line="252" w:lineRule="auto"/>
              <w:contextualSpacing/>
              <w:rPr>
                <w:rFonts w:ascii="Times" w:eastAsia="宋体" w:hAnsi="Times"/>
              </w:rPr>
            </w:pPr>
            <w:r w:rsidRPr="00A91734">
              <w:rPr>
                <w:rFonts w:ascii="Times" w:eastAsia="宋体" w:hAnsi="Times"/>
              </w:rPr>
              <w:t>Option A.1: SCI can be used for reserving/indicating one or more SL-PRS resource(s)</w:t>
            </w:r>
          </w:p>
          <w:p w14:paraId="4B73C74C" w14:textId="77777777" w:rsidR="00DA4586" w:rsidRPr="00A91734" w:rsidRDefault="00DA4586" w:rsidP="00DA4586">
            <w:pPr>
              <w:numPr>
                <w:ilvl w:val="1"/>
                <w:numId w:val="44"/>
              </w:numPr>
              <w:spacing w:line="252" w:lineRule="auto"/>
              <w:contextualSpacing/>
              <w:rPr>
                <w:rFonts w:ascii="Times" w:eastAsia="宋体" w:hAnsi="Times"/>
              </w:rPr>
            </w:pPr>
            <w:r w:rsidRPr="00A91734">
              <w:rPr>
                <w:rFonts w:ascii="Times" w:eastAsia="宋体" w:hAnsi="Times"/>
              </w:rPr>
              <w:lastRenderedPageBreak/>
              <w:t>Note: This does NOT mean that only SCI is being used. There can still be higher layer signaling for the purpose of indicating a part of SL-PRS configuration.</w:t>
            </w:r>
          </w:p>
          <w:p w14:paraId="33B18A66" w14:textId="77777777" w:rsidR="00DA4586" w:rsidRPr="00A91734" w:rsidRDefault="00DA4586" w:rsidP="00DA4586">
            <w:pPr>
              <w:numPr>
                <w:ilvl w:val="1"/>
                <w:numId w:val="44"/>
              </w:numPr>
              <w:spacing w:line="252" w:lineRule="auto"/>
              <w:contextualSpacing/>
              <w:rPr>
                <w:rFonts w:ascii="Times" w:eastAsia="宋体" w:hAnsi="Times"/>
              </w:rPr>
            </w:pPr>
            <w:r w:rsidRPr="00A91734">
              <w:rPr>
                <w:rFonts w:ascii="Times" w:eastAsia="宋体" w:hAnsi="Times"/>
              </w:rPr>
              <w:t>FFS: Whether SCI is single stage SCI or two stage SCI</w:t>
            </w:r>
          </w:p>
          <w:p w14:paraId="3D173216" w14:textId="77777777" w:rsidR="00DA4586" w:rsidRPr="00A91734" w:rsidRDefault="00DA4586" w:rsidP="00DA4586">
            <w:pPr>
              <w:numPr>
                <w:ilvl w:val="0"/>
                <w:numId w:val="44"/>
              </w:numPr>
              <w:spacing w:after="160" w:line="252" w:lineRule="auto"/>
              <w:contextualSpacing/>
              <w:rPr>
                <w:rFonts w:ascii="Times" w:eastAsia="宋体" w:hAnsi="Times"/>
              </w:rPr>
            </w:pPr>
            <w:r w:rsidRPr="00A91734">
              <w:rPr>
                <w:rFonts w:ascii="Times" w:eastAsia="宋体" w:hAnsi="Times"/>
              </w:rPr>
              <w:t>FFS: SL-MAC-CE or other higher-layer signaling reservation/indication</w:t>
            </w:r>
          </w:p>
          <w:p w14:paraId="37D51D51" w14:textId="77777777" w:rsidR="00DA4586" w:rsidRPr="00DA4586" w:rsidRDefault="00DA4586">
            <w:pPr>
              <w:pStyle w:val="3GPPAgreements"/>
              <w:numPr>
                <w:ilvl w:val="0"/>
                <w:numId w:val="0"/>
              </w:numPr>
              <w:spacing w:after="0"/>
              <w:rPr>
                <w:b/>
                <w:sz w:val="20"/>
                <w:highlight w:val="green"/>
              </w:rPr>
            </w:pPr>
          </w:p>
          <w:p w14:paraId="6CA9126E" w14:textId="2031F6C8" w:rsidR="00DA4586" w:rsidRPr="004D6E93" w:rsidRDefault="00DA4586" w:rsidP="00DA4586">
            <w:pPr>
              <w:pStyle w:val="3GPPAgreements"/>
              <w:numPr>
                <w:ilvl w:val="0"/>
                <w:numId w:val="0"/>
              </w:numPr>
              <w:spacing w:after="0"/>
              <w:ind w:left="284" w:hanging="284"/>
              <w:rPr>
                <w:b/>
                <w:sz w:val="20"/>
              </w:rPr>
            </w:pPr>
            <w:r w:rsidRPr="004D6E93">
              <w:rPr>
                <w:b/>
                <w:sz w:val="20"/>
                <w:highlight w:val="green"/>
              </w:rPr>
              <w:t>Agreement</w:t>
            </w:r>
          </w:p>
          <w:p w14:paraId="2D34F142" w14:textId="77777777" w:rsidR="00DA4586" w:rsidRPr="00F63983" w:rsidRDefault="00DA4586" w:rsidP="00DA4586">
            <w:pPr>
              <w:rPr>
                <w:color w:val="000000"/>
                <w:szCs w:val="20"/>
              </w:rPr>
            </w:pPr>
            <w:r w:rsidRPr="00F63983">
              <w:rPr>
                <w:color w:val="000000"/>
                <w:szCs w:val="20"/>
              </w:rPr>
              <w:t>For a dedicated resource pool for positioning:</w:t>
            </w:r>
          </w:p>
          <w:p w14:paraId="63184F02" w14:textId="77777777" w:rsidR="00DA4586" w:rsidRPr="00F63983" w:rsidRDefault="00DA4586" w:rsidP="00DA4586">
            <w:pPr>
              <w:numPr>
                <w:ilvl w:val="0"/>
                <w:numId w:val="64"/>
              </w:numPr>
              <w:spacing w:after="160" w:line="259" w:lineRule="auto"/>
              <w:contextualSpacing/>
              <w:rPr>
                <w:color w:val="000000"/>
                <w:szCs w:val="20"/>
              </w:rPr>
            </w:pPr>
            <w:r w:rsidRPr="00F63983">
              <w:rPr>
                <w:color w:val="000000"/>
                <w:szCs w:val="20"/>
              </w:rPr>
              <w:t>The set of slots that belong to a resource pool is determined in the same way as for legacy SL communication pool (i.e. see section 8 of 38.214).</w:t>
            </w:r>
          </w:p>
          <w:p w14:paraId="369BFE5B" w14:textId="77777777" w:rsidR="00DA4586" w:rsidRPr="00F63983" w:rsidRDefault="00DA4586" w:rsidP="00DA4586">
            <w:pPr>
              <w:numPr>
                <w:ilvl w:val="1"/>
                <w:numId w:val="64"/>
              </w:numPr>
              <w:spacing w:after="160" w:line="259" w:lineRule="auto"/>
              <w:contextualSpacing/>
              <w:rPr>
                <w:color w:val="000000"/>
                <w:szCs w:val="20"/>
              </w:rPr>
            </w:pPr>
            <w:r w:rsidRPr="00F63983">
              <w:rPr>
                <w:color w:val="000000"/>
                <w:szCs w:val="20"/>
              </w:rPr>
              <w:t>FFS: additional slots that can be used for SL PRS is not precluded</w:t>
            </w:r>
          </w:p>
          <w:p w14:paraId="4E100094" w14:textId="258A7641" w:rsidR="00DA4586" w:rsidRPr="00A2137F" w:rsidRDefault="00DA4586" w:rsidP="00A2137F">
            <w:pPr>
              <w:numPr>
                <w:ilvl w:val="0"/>
                <w:numId w:val="64"/>
              </w:numPr>
              <w:spacing w:after="160" w:line="259" w:lineRule="auto"/>
              <w:contextualSpacing/>
              <w:rPr>
                <w:color w:val="000000"/>
                <w:szCs w:val="20"/>
              </w:rPr>
            </w:pPr>
            <w:r w:rsidRPr="00F63983">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tc>
      </w:tr>
    </w:tbl>
    <w:p w14:paraId="2F3A53F9" w14:textId="139E8336" w:rsidR="009E42FE" w:rsidRDefault="00D3298E" w:rsidP="00FE1614">
      <w:pPr>
        <w:pStyle w:val="a0"/>
        <w:spacing w:line="260" w:lineRule="exact"/>
        <w:rPr>
          <w:rFonts w:ascii="Times" w:eastAsia="宋体" w:hAnsi="Times"/>
        </w:rPr>
      </w:pPr>
      <w:r>
        <w:rPr>
          <w:rFonts w:eastAsiaTheme="minorEastAsia"/>
          <w:bCs/>
          <w:color w:val="000000"/>
          <w:szCs w:val="20"/>
          <w:lang w:eastAsia="zh-CN"/>
        </w:rPr>
        <w:lastRenderedPageBreak/>
        <w:t xml:space="preserve">It has been discussed in </w:t>
      </w:r>
      <w:r w:rsidR="00A2137F">
        <w:rPr>
          <w:rFonts w:eastAsiaTheme="minorEastAsia"/>
          <w:bCs/>
          <w:color w:val="000000"/>
          <w:szCs w:val="20"/>
          <w:lang w:eastAsia="zh-CN"/>
        </w:rPr>
        <w:t xml:space="preserve">the </w:t>
      </w:r>
      <w:r>
        <w:rPr>
          <w:rFonts w:eastAsiaTheme="minorEastAsia"/>
          <w:bCs/>
          <w:color w:val="000000"/>
          <w:szCs w:val="20"/>
          <w:lang w:eastAsia="zh-CN"/>
        </w:rPr>
        <w:t xml:space="preserve">previous meeting </w:t>
      </w:r>
      <w:r w:rsidR="00DA4586">
        <w:rPr>
          <w:rFonts w:eastAsiaTheme="minorEastAsia"/>
          <w:bCs/>
          <w:color w:val="000000"/>
          <w:szCs w:val="20"/>
          <w:lang w:eastAsia="zh-CN"/>
        </w:rPr>
        <w:t xml:space="preserve">what </w:t>
      </w:r>
      <w:r w:rsidR="00DA4586" w:rsidRPr="00A91734">
        <w:rPr>
          <w:rFonts w:ascii="Times" w:eastAsia="宋体" w:hAnsi="Times"/>
        </w:rPr>
        <w:t>SL-PRS configuration</w:t>
      </w:r>
      <w:r w:rsidR="00DA4586">
        <w:rPr>
          <w:rFonts w:ascii="Times" w:eastAsia="宋体" w:hAnsi="Times"/>
        </w:rPr>
        <w:t xml:space="preserve"> parameters</w:t>
      </w:r>
      <w:r w:rsidR="00DA4586">
        <w:rPr>
          <w:rFonts w:eastAsiaTheme="minorEastAsia"/>
          <w:bCs/>
          <w:color w:val="000000"/>
          <w:szCs w:val="20"/>
          <w:lang w:eastAsia="zh-CN"/>
        </w:rPr>
        <w:t xml:space="preserve"> should </w:t>
      </w:r>
      <w:r w:rsidR="009E42FE">
        <w:rPr>
          <w:rFonts w:eastAsiaTheme="minorEastAsia"/>
          <w:bCs/>
          <w:color w:val="000000"/>
          <w:szCs w:val="20"/>
          <w:lang w:eastAsia="zh-CN"/>
        </w:rPr>
        <w:t xml:space="preserve">be </w:t>
      </w:r>
      <w:r w:rsidR="00DA4586">
        <w:rPr>
          <w:rFonts w:eastAsiaTheme="minorEastAsia"/>
          <w:bCs/>
          <w:color w:val="000000"/>
          <w:szCs w:val="20"/>
          <w:lang w:eastAsia="zh-CN"/>
        </w:rPr>
        <w:t>included in the (pre-)configuration of the dedicated resource pool</w:t>
      </w:r>
      <w:r w:rsidR="009E42FE">
        <w:rPr>
          <w:rFonts w:ascii="Times" w:eastAsia="宋体" w:hAnsi="Times"/>
        </w:rPr>
        <w:t xml:space="preserve">. </w:t>
      </w:r>
      <w:r>
        <w:rPr>
          <w:rFonts w:ascii="Times" w:eastAsia="宋体" w:hAnsi="Times"/>
        </w:rPr>
        <w:t>In our opinion</w:t>
      </w:r>
      <w:r w:rsidR="009E42FE">
        <w:rPr>
          <w:rFonts w:ascii="Times" w:eastAsia="宋体" w:hAnsi="Times"/>
        </w:rPr>
        <w:t>, the high</w:t>
      </w:r>
      <w:r>
        <w:rPr>
          <w:rFonts w:ascii="Times" w:eastAsia="宋体" w:hAnsi="Times"/>
        </w:rPr>
        <w:t>er</w:t>
      </w:r>
      <w:r w:rsidR="009E42FE">
        <w:rPr>
          <w:rFonts w:ascii="Times" w:eastAsia="宋体" w:hAnsi="Times"/>
        </w:rPr>
        <w:t xml:space="preserve"> layer</w:t>
      </w:r>
      <w:r>
        <w:rPr>
          <w:rFonts w:ascii="Times" w:eastAsia="宋体" w:hAnsi="Times"/>
        </w:rPr>
        <w:t xml:space="preserve"> sign</w:t>
      </w:r>
      <w:r w:rsidR="00DA4586">
        <w:rPr>
          <w:rFonts w:ascii="Times" w:eastAsia="宋体" w:hAnsi="Times"/>
        </w:rPr>
        <w:t>a</w:t>
      </w:r>
      <w:r>
        <w:rPr>
          <w:rFonts w:ascii="Times" w:eastAsia="宋体" w:hAnsi="Times"/>
        </w:rPr>
        <w:t>ling</w:t>
      </w:r>
      <w:r w:rsidR="009E42FE">
        <w:rPr>
          <w:rFonts w:ascii="Times" w:eastAsia="宋体" w:hAnsi="Times"/>
        </w:rPr>
        <w:t xml:space="preserve"> can configure some</w:t>
      </w:r>
      <w:r w:rsidR="004C1C9D">
        <w:rPr>
          <w:rFonts w:ascii="Times" w:eastAsia="宋体" w:hAnsi="Times"/>
        </w:rPr>
        <w:t xml:space="preserve"> </w:t>
      </w:r>
      <w:r>
        <w:rPr>
          <w:rFonts w:ascii="Times" w:eastAsia="宋体" w:hAnsi="Times"/>
        </w:rPr>
        <w:t xml:space="preserve">parameters per resource pool and </w:t>
      </w:r>
      <w:r w:rsidR="004C1C9D">
        <w:rPr>
          <w:rFonts w:ascii="Times" w:eastAsia="宋体" w:hAnsi="Times"/>
        </w:rPr>
        <w:t xml:space="preserve">SCI </w:t>
      </w:r>
      <w:r>
        <w:rPr>
          <w:rFonts w:ascii="Times" w:eastAsia="宋体" w:hAnsi="Times"/>
        </w:rPr>
        <w:t xml:space="preserve">is used to </w:t>
      </w:r>
      <w:r w:rsidR="004C1C9D">
        <w:rPr>
          <w:rFonts w:ascii="Times" w:eastAsia="宋体" w:hAnsi="Times"/>
        </w:rPr>
        <w:t>reserve /indicate resource</w:t>
      </w:r>
      <w:r>
        <w:rPr>
          <w:rFonts w:ascii="Times" w:eastAsia="宋体" w:hAnsi="Times"/>
          <w:lang w:eastAsia="zh-CN"/>
        </w:rPr>
        <w:t>(</w:t>
      </w:r>
      <w:r w:rsidR="004C1C9D">
        <w:rPr>
          <w:rFonts w:ascii="Times" w:eastAsia="宋体" w:hAnsi="Times"/>
        </w:rPr>
        <w:t>s</w:t>
      </w:r>
      <w:r>
        <w:rPr>
          <w:rFonts w:ascii="Times" w:eastAsia="宋体" w:hAnsi="Times"/>
        </w:rPr>
        <w:t>)</w:t>
      </w:r>
      <w:r w:rsidR="004C1C9D">
        <w:rPr>
          <w:rFonts w:ascii="Times" w:eastAsia="宋体" w:hAnsi="Times"/>
        </w:rPr>
        <w:t xml:space="preserve"> </w:t>
      </w:r>
      <w:r>
        <w:rPr>
          <w:rFonts w:ascii="Times" w:eastAsia="宋体" w:hAnsi="Times"/>
        </w:rPr>
        <w:t>instead of</w:t>
      </w:r>
      <w:r w:rsidR="004C1C9D">
        <w:rPr>
          <w:rFonts w:ascii="Times" w:eastAsia="宋体" w:hAnsi="Times"/>
        </w:rPr>
        <w:t xml:space="preserve"> </w:t>
      </w:r>
      <w:r>
        <w:rPr>
          <w:rFonts w:ascii="Times" w:eastAsia="宋体" w:hAnsi="Times"/>
        </w:rPr>
        <w:t xml:space="preserve">only higher layer signaling </w:t>
      </w:r>
      <w:r w:rsidR="00A2137F">
        <w:rPr>
          <w:rFonts w:ascii="Times" w:eastAsia="宋体" w:hAnsi="Times"/>
        </w:rPr>
        <w:t xml:space="preserve">being </w:t>
      </w:r>
      <w:r>
        <w:rPr>
          <w:rFonts w:ascii="Times" w:eastAsia="宋体" w:hAnsi="Times"/>
        </w:rPr>
        <w:t xml:space="preserve">used to </w:t>
      </w:r>
      <w:r w:rsidR="004C1C9D">
        <w:rPr>
          <w:rFonts w:ascii="Times" w:eastAsia="宋体" w:hAnsi="Times"/>
        </w:rPr>
        <w:t>reserve /indicate</w:t>
      </w:r>
      <w:r w:rsidR="00F72913">
        <w:rPr>
          <w:rFonts w:ascii="Times" w:eastAsia="宋体" w:hAnsi="Times"/>
        </w:rPr>
        <w:t xml:space="preserve">. </w:t>
      </w:r>
      <w:r>
        <w:rPr>
          <w:rFonts w:ascii="Times" w:eastAsia="宋体" w:hAnsi="Times"/>
        </w:rPr>
        <w:t>The parameters of</w:t>
      </w:r>
      <w:r w:rsidR="009E42FE">
        <w:rPr>
          <w:rFonts w:ascii="Times" w:eastAsia="宋体" w:hAnsi="Times"/>
        </w:rPr>
        <w:t xml:space="preserve"> </w:t>
      </w:r>
      <w:r w:rsidR="0058066A">
        <w:rPr>
          <w:rFonts w:ascii="Times" w:eastAsia="宋体" w:hAnsi="Times" w:hint="eastAsia"/>
          <w:lang w:eastAsia="zh-CN"/>
        </w:rPr>
        <w:t>c</w:t>
      </w:r>
      <w:r w:rsidR="009E42FE">
        <w:rPr>
          <w:rFonts w:ascii="Times" w:eastAsia="宋体" w:hAnsi="Times"/>
        </w:rPr>
        <w:t xml:space="preserve">omb size </w:t>
      </w:r>
      <w:r w:rsidR="00A2137F">
        <w:rPr>
          <w:rFonts w:ascii="Times" w:eastAsia="宋体" w:hAnsi="Times"/>
        </w:rPr>
        <w:t xml:space="preserve">and the </w:t>
      </w:r>
      <w:r w:rsidR="009E42FE">
        <w:rPr>
          <w:rFonts w:ascii="Times" w:eastAsia="宋体" w:hAnsi="Times"/>
        </w:rPr>
        <w:t>number</w:t>
      </w:r>
      <w:r w:rsidR="004C1C9D">
        <w:rPr>
          <w:rFonts w:ascii="Times" w:eastAsia="宋体" w:hAnsi="Times"/>
        </w:rPr>
        <w:t xml:space="preserve"> of SL-PRS</w:t>
      </w:r>
      <w:r w:rsidR="009E42FE">
        <w:rPr>
          <w:rFonts w:ascii="Times" w:eastAsia="宋体" w:hAnsi="Times"/>
        </w:rPr>
        <w:t xml:space="preserve"> </w:t>
      </w:r>
      <w:r>
        <w:rPr>
          <w:rFonts w:ascii="Times" w:eastAsia="宋体" w:hAnsi="Times"/>
        </w:rPr>
        <w:t xml:space="preserve">symbols </w:t>
      </w:r>
      <w:r w:rsidR="00F72913">
        <w:rPr>
          <w:rFonts w:ascii="Times" w:eastAsia="宋体" w:hAnsi="Times"/>
        </w:rPr>
        <w:t xml:space="preserve">should </w:t>
      </w:r>
      <w:r w:rsidR="009E42FE">
        <w:rPr>
          <w:rFonts w:ascii="Times" w:eastAsia="宋体" w:hAnsi="Times"/>
        </w:rPr>
        <w:t xml:space="preserve">be configured </w:t>
      </w:r>
      <w:r w:rsidR="004C1C9D">
        <w:rPr>
          <w:rFonts w:ascii="Times" w:eastAsia="宋体" w:hAnsi="Times"/>
        </w:rPr>
        <w:t>by high</w:t>
      </w:r>
      <w:r w:rsidR="00A2137F">
        <w:rPr>
          <w:rFonts w:ascii="Times" w:eastAsia="宋体" w:hAnsi="Times" w:hint="eastAsia"/>
          <w:lang w:eastAsia="zh-CN"/>
        </w:rPr>
        <w:t>er</w:t>
      </w:r>
      <w:r w:rsidR="004C1C9D">
        <w:rPr>
          <w:rFonts w:ascii="Times" w:eastAsia="宋体" w:hAnsi="Times"/>
        </w:rPr>
        <w:t xml:space="preserve"> layer signaling or pre-configured</w:t>
      </w:r>
      <w:r>
        <w:rPr>
          <w:rFonts w:ascii="Times" w:eastAsia="宋体" w:hAnsi="Times"/>
        </w:rPr>
        <w:t xml:space="preserve"> per resource pool</w:t>
      </w:r>
      <w:r w:rsidR="004C1C9D">
        <w:rPr>
          <w:rFonts w:ascii="Times" w:eastAsia="宋体" w:hAnsi="Times"/>
        </w:rPr>
        <w:t xml:space="preserve">. </w:t>
      </w:r>
      <w:r w:rsidR="00FC37D4">
        <w:rPr>
          <w:rFonts w:ascii="Times" w:eastAsia="宋体" w:hAnsi="Times"/>
        </w:rPr>
        <w:t>Further, the</w:t>
      </w:r>
      <w:r w:rsidR="004C1C9D">
        <w:rPr>
          <w:rFonts w:ascii="Times" w:eastAsia="宋体" w:hAnsi="Times"/>
        </w:rPr>
        <w:t xml:space="preserve"> SCI  </w:t>
      </w:r>
      <w:r w:rsidR="00FC37D4">
        <w:rPr>
          <w:rFonts w:ascii="Times" w:eastAsia="宋体" w:hAnsi="Times"/>
        </w:rPr>
        <w:t xml:space="preserve">can be used </w:t>
      </w:r>
      <w:r w:rsidR="004C1C9D">
        <w:rPr>
          <w:rFonts w:ascii="Times" w:eastAsia="宋体" w:hAnsi="Times"/>
        </w:rPr>
        <w:t xml:space="preserve">to indicate the RE </w:t>
      </w:r>
      <w:r w:rsidR="004C1C9D">
        <w:rPr>
          <w:rFonts w:ascii="Times" w:eastAsia="宋体" w:hAnsi="Times" w:hint="eastAsia"/>
          <w:lang w:eastAsia="zh-CN"/>
        </w:rPr>
        <w:t>offset</w:t>
      </w:r>
      <w:r w:rsidR="004C1C9D">
        <w:rPr>
          <w:rFonts w:ascii="Times" w:eastAsia="宋体" w:hAnsi="Times"/>
        </w:rPr>
        <w:t xml:space="preserve"> </w:t>
      </w:r>
      <w:r w:rsidR="00FC37D4">
        <w:rPr>
          <w:rFonts w:ascii="Times" w:eastAsia="宋体" w:hAnsi="Times"/>
          <w:lang w:eastAsia="zh-CN"/>
        </w:rPr>
        <w:t>to achieve the RE-level multiplexing to increase the capacity of the SL-PRS in the resource pool</w:t>
      </w:r>
      <w:r w:rsidR="004C1C9D">
        <w:rPr>
          <w:rFonts w:ascii="Times" w:eastAsia="宋体" w:hAnsi="Times"/>
        </w:rPr>
        <w:t xml:space="preserve">. </w:t>
      </w:r>
    </w:p>
    <w:p w14:paraId="560B4036" w14:textId="77777777" w:rsidR="004C1C9D" w:rsidRPr="00783025" w:rsidRDefault="004C1C9D" w:rsidP="004C1C9D">
      <w:pPr>
        <w:pStyle w:val="af2"/>
        <w:numPr>
          <w:ilvl w:val="0"/>
          <w:numId w:val="12"/>
        </w:numPr>
        <w:ind w:firstLineChars="0"/>
        <w:rPr>
          <w:b/>
          <w:i/>
          <w:szCs w:val="20"/>
          <w:lang w:val="en-US" w:eastAsia="zh-CN"/>
        </w:rPr>
      </w:pPr>
    </w:p>
    <w:p w14:paraId="51D36D77" w14:textId="431C61A5" w:rsidR="004C1C9D" w:rsidRPr="004C1C9D" w:rsidRDefault="004C1C9D" w:rsidP="004C1C9D">
      <w:pPr>
        <w:pStyle w:val="a0"/>
        <w:numPr>
          <w:ilvl w:val="0"/>
          <w:numId w:val="10"/>
        </w:numPr>
        <w:spacing w:line="260" w:lineRule="exact"/>
        <w:rPr>
          <w:rFonts w:eastAsiaTheme="minorEastAsia"/>
          <w:b/>
          <w:i/>
          <w:szCs w:val="20"/>
          <w:lang w:val="en-US" w:eastAsia="zh-CN"/>
        </w:rPr>
      </w:pPr>
      <w:r w:rsidRPr="004C1C9D">
        <w:rPr>
          <w:rFonts w:ascii="Times" w:hAnsi="Times"/>
          <w:b/>
          <w:bCs/>
          <w:i/>
          <w:iCs/>
          <w:lang w:eastAsia="x-none"/>
        </w:rPr>
        <w:t>The high</w:t>
      </w:r>
      <w:r w:rsidR="00FC37D4">
        <w:rPr>
          <w:rFonts w:ascii="Times" w:hAnsi="Times"/>
          <w:b/>
          <w:bCs/>
          <w:i/>
          <w:iCs/>
          <w:lang w:eastAsia="x-none"/>
        </w:rPr>
        <w:t>er</w:t>
      </w:r>
      <w:r w:rsidRPr="004C1C9D">
        <w:rPr>
          <w:rFonts w:ascii="Times" w:hAnsi="Times"/>
          <w:b/>
          <w:bCs/>
          <w:i/>
          <w:iCs/>
          <w:lang w:eastAsia="x-none"/>
        </w:rPr>
        <w:t xml:space="preserve"> layer </w:t>
      </w:r>
      <w:r w:rsidR="00FC37D4">
        <w:rPr>
          <w:rFonts w:ascii="Times" w:hAnsi="Times"/>
          <w:b/>
          <w:bCs/>
          <w:i/>
          <w:iCs/>
          <w:lang w:eastAsia="x-none"/>
        </w:rPr>
        <w:t xml:space="preserve">signaling </w:t>
      </w:r>
      <w:r w:rsidRPr="004C1C9D">
        <w:rPr>
          <w:rFonts w:ascii="Times" w:hAnsi="Times"/>
          <w:b/>
          <w:bCs/>
          <w:i/>
          <w:iCs/>
          <w:lang w:eastAsia="x-none"/>
        </w:rPr>
        <w:t xml:space="preserve">can </w:t>
      </w:r>
      <w:r w:rsidR="00FC37D4">
        <w:rPr>
          <w:rFonts w:ascii="Times" w:hAnsi="Times"/>
          <w:b/>
          <w:bCs/>
          <w:i/>
          <w:iCs/>
          <w:lang w:eastAsia="x-none"/>
        </w:rPr>
        <w:t>be used to</w:t>
      </w:r>
      <w:r w:rsidRPr="004C1C9D">
        <w:rPr>
          <w:rFonts w:ascii="Times" w:hAnsi="Times"/>
          <w:b/>
          <w:bCs/>
          <w:i/>
          <w:iCs/>
          <w:lang w:eastAsia="x-none"/>
        </w:rPr>
        <w:t xml:space="preserve"> </w:t>
      </w:r>
      <w:r w:rsidR="00FC37D4">
        <w:rPr>
          <w:rFonts w:ascii="Times" w:hAnsi="Times"/>
          <w:b/>
          <w:bCs/>
          <w:i/>
          <w:iCs/>
          <w:lang w:eastAsia="x-none"/>
        </w:rPr>
        <w:t xml:space="preserve">configure </w:t>
      </w:r>
      <w:r w:rsidR="00F72913">
        <w:rPr>
          <w:rFonts w:ascii="Times" w:hAnsi="Times"/>
          <w:b/>
          <w:bCs/>
          <w:i/>
          <w:iCs/>
          <w:lang w:eastAsia="x-none"/>
        </w:rPr>
        <w:t>c</w:t>
      </w:r>
      <w:r w:rsidR="00FC37D4" w:rsidRPr="004C1C9D">
        <w:rPr>
          <w:rFonts w:ascii="Times" w:hAnsi="Times"/>
          <w:b/>
          <w:bCs/>
          <w:i/>
          <w:iCs/>
          <w:lang w:eastAsia="x-none"/>
        </w:rPr>
        <w:t>omb size</w:t>
      </w:r>
      <w:r w:rsidR="00FD7341">
        <w:rPr>
          <w:rFonts w:ascii="Times" w:hAnsi="Times"/>
          <w:b/>
          <w:bCs/>
          <w:i/>
          <w:iCs/>
          <w:lang w:eastAsia="x-none"/>
        </w:rPr>
        <w:t>,</w:t>
      </w:r>
      <w:r w:rsidR="00FC37D4" w:rsidRPr="004C1C9D">
        <w:rPr>
          <w:rFonts w:ascii="Times" w:hAnsi="Times"/>
          <w:b/>
          <w:bCs/>
          <w:i/>
          <w:iCs/>
          <w:lang w:eastAsia="x-none"/>
        </w:rPr>
        <w:t xml:space="preserve"> </w:t>
      </w:r>
      <w:r w:rsidR="00A2137F">
        <w:rPr>
          <w:rFonts w:ascii="Times" w:hAnsi="Times"/>
          <w:b/>
          <w:bCs/>
          <w:i/>
          <w:iCs/>
          <w:lang w:eastAsia="x-none"/>
        </w:rPr>
        <w:t xml:space="preserve">and the </w:t>
      </w:r>
      <w:r w:rsidR="00FC37D4" w:rsidRPr="004C1C9D">
        <w:rPr>
          <w:rFonts w:ascii="Times" w:hAnsi="Times"/>
          <w:b/>
          <w:bCs/>
          <w:i/>
          <w:iCs/>
          <w:lang w:eastAsia="x-none"/>
        </w:rPr>
        <w:t>number of SL-PRS</w:t>
      </w:r>
      <w:r w:rsidR="00FC37D4">
        <w:rPr>
          <w:rFonts w:ascii="Times" w:hAnsi="Times"/>
          <w:b/>
          <w:bCs/>
          <w:i/>
          <w:iCs/>
          <w:lang w:eastAsia="x-none"/>
        </w:rPr>
        <w:t xml:space="preserve"> symbol</w:t>
      </w:r>
      <w:r w:rsidR="007E49BB">
        <w:rPr>
          <w:rFonts w:asciiTheme="minorEastAsia" w:eastAsiaTheme="minorEastAsia" w:hAnsiTheme="minorEastAsia"/>
          <w:b/>
          <w:bCs/>
          <w:i/>
          <w:iCs/>
          <w:lang w:eastAsia="zh-CN"/>
        </w:rPr>
        <w:t>(</w:t>
      </w:r>
      <w:r w:rsidR="00FC37D4">
        <w:rPr>
          <w:rFonts w:ascii="Times" w:hAnsi="Times"/>
          <w:b/>
          <w:bCs/>
          <w:i/>
          <w:iCs/>
          <w:lang w:eastAsia="x-none"/>
        </w:rPr>
        <w:t>s</w:t>
      </w:r>
      <w:r w:rsidR="007E49BB">
        <w:rPr>
          <w:rFonts w:ascii="Times" w:hAnsi="Times"/>
          <w:b/>
          <w:bCs/>
          <w:i/>
          <w:iCs/>
          <w:lang w:eastAsia="x-none"/>
        </w:rPr>
        <w:t>)</w:t>
      </w:r>
      <w:r w:rsidR="00FC37D4">
        <w:rPr>
          <w:rFonts w:ascii="Times" w:hAnsi="Times"/>
          <w:b/>
          <w:bCs/>
          <w:i/>
          <w:iCs/>
          <w:lang w:eastAsia="x-none"/>
        </w:rPr>
        <w:t xml:space="preserve">) per resource pool and </w:t>
      </w:r>
      <w:r w:rsidRPr="004C1C9D">
        <w:rPr>
          <w:rFonts w:ascii="Times" w:hAnsi="Times"/>
          <w:b/>
          <w:bCs/>
          <w:i/>
          <w:iCs/>
          <w:lang w:eastAsia="x-none"/>
        </w:rPr>
        <w:t xml:space="preserve">SCI </w:t>
      </w:r>
      <w:r w:rsidR="00FC37D4">
        <w:rPr>
          <w:rFonts w:ascii="Times" w:hAnsi="Times"/>
          <w:b/>
          <w:bCs/>
          <w:i/>
          <w:iCs/>
          <w:lang w:eastAsia="x-none"/>
        </w:rPr>
        <w:t xml:space="preserve">is used to </w:t>
      </w:r>
      <w:r w:rsidRPr="004C1C9D">
        <w:rPr>
          <w:rFonts w:ascii="Times" w:hAnsi="Times"/>
          <w:b/>
          <w:bCs/>
          <w:i/>
          <w:iCs/>
          <w:lang w:eastAsia="x-none"/>
        </w:rPr>
        <w:t>reserve /indicate resources</w:t>
      </w:r>
      <w:r w:rsidR="00CF78B9">
        <w:rPr>
          <w:rFonts w:asciiTheme="minorEastAsia" w:eastAsiaTheme="minorEastAsia" w:hAnsiTheme="minorEastAsia" w:hint="eastAsia"/>
          <w:b/>
          <w:bCs/>
          <w:i/>
          <w:iCs/>
          <w:lang w:eastAsia="zh-CN"/>
        </w:rPr>
        <w:t>.</w:t>
      </w:r>
    </w:p>
    <w:p w14:paraId="3C4DA762" w14:textId="49B13B3C" w:rsidR="00390855" w:rsidRDefault="00390855" w:rsidP="00FE1614">
      <w:pPr>
        <w:pStyle w:val="a0"/>
        <w:spacing w:line="260" w:lineRule="exact"/>
        <w:rPr>
          <w:rFonts w:eastAsiaTheme="minorEastAsia"/>
          <w:bCs/>
          <w:color w:val="000000"/>
          <w:szCs w:val="20"/>
          <w:lang w:eastAsia="zh-CN"/>
        </w:rPr>
      </w:pPr>
      <w:r>
        <w:rPr>
          <w:rFonts w:eastAsiaTheme="minorEastAsia"/>
          <w:bCs/>
          <w:color w:val="000000"/>
          <w:szCs w:val="20"/>
          <w:lang w:eastAsia="zh-CN"/>
        </w:rPr>
        <w:t>In NR SL, the destination ID and source ID are transmitted in the 2</w:t>
      </w:r>
      <w:r w:rsidRPr="00390855">
        <w:rPr>
          <w:rFonts w:eastAsiaTheme="minorEastAsia"/>
          <w:bCs/>
          <w:color w:val="000000"/>
          <w:szCs w:val="20"/>
          <w:vertAlign w:val="superscript"/>
          <w:lang w:eastAsia="zh-CN"/>
        </w:rPr>
        <w:t>nd</w:t>
      </w:r>
      <w:r>
        <w:rPr>
          <w:rFonts w:eastAsiaTheme="minorEastAsia"/>
          <w:bCs/>
          <w:color w:val="000000"/>
          <w:szCs w:val="20"/>
          <w:lang w:eastAsia="zh-CN"/>
        </w:rPr>
        <w:t xml:space="preserve"> SCI which is carried on the PSSCH. However, as we discussed above, the PSSCH is not carried in the dedicated resource pool. The design of PSCCH should be enhanced. The following options can be considered to carry necessary control information in the dedicated resource pool:</w:t>
      </w:r>
    </w:p>
    <w:p w14:paraId="03077632" w14:textId="72BA291A" w:rsidR="00390855" w:rsidRDefault="00390855" w:rsidP="00CE60AD">
      <w:pPr>
        <w:pStyle w:val="a0"/>
        <w:numPr>
          <w:ilvl w:val="0"/>
          <w:numId w:val="62"/>
        </w:numPr>
        <w:spacing w:line="260" w:lineRule="exact"/>
        <w:rPr>
          <w:rFonts w:eastAsiaTheme="minorEastAsia"/>
          <w:bCs/>
          <w:color w:val="000000"/>
          <w:szCs w:val="20"/>
          <w:lang w:eastAsia="zh-CN"/>
        </w:rPr>
      </w:pPr>
      <w:r>
        <w:rPr>
          <w:rFonts w:eastAsiaTheme="minorEastAsia"/>
          <w:bCs/>
          <w:color w:val="000000"/>
          <w:szCs w:val="20"/>
          <w:lang w:eastAsia="zh-CN"/>
        </w:rPr>
        <w:t xml:space="preserve">Option 1. </w:t>
      </w:r>
      <w:r w:rsidR="0055100D">
        <w:rPr>
          <w:rFonts w:eastAsiaTheme="minorEastAsia"/>
          <w:bCs/>
          <w:color w:val="000000"/>
          <w:szCs w:val="20"/>
          <w:lang w:eastAsia="zh-CN"/>
        </w:rPr>
        <w:t>The n</w:t>
      </w:r>
      <w:r>
        <w:rPr>
          <w:rFonts w:eastAsiaTheme="minorEastAsia"/>
          <w:bCs/>
          <w:color w:val="000000"/>
          <w:szCs w:val="20"/>
          <w:lang w:eastAsia="zh-CN"/>
        </w:rPr>
        <w:t xml:space="preserve">ew PSCCH </w:t>
      </w:r>
      <w:r w:rsidR="00FC6CA0">
        <w:rPr>
          <w:rFonts w:eastAsiaTheme="minorEastAsia"/>
          <w:bCs/>
          <w:color w:val="000000"/>
          <w:szCs w:val="20"/>
          <w:lang w:eastAsia="zh-CN"/>
        </w:rPr>
        <w:t>include</w:t>
      </w:r>
      <w:r w:rsidR="0055100D">
        <w:rPr>
          <w:rFonts w:eastAsiaTheme="minorEastAsia"/>
          <w:bCs/>
          <w:color w:val="000000"/>
          <w:szCs w:val="20"/>
          <w:lang w:eastAsia="zh-CN"/>
        </w:rPr>
        <w:t>s</w:t>
      </w:r>
      <w:r w:rsidR="00FC6CA0">
        <w:rPr>
          <w:rFonts w:eastAsiaTheme="minorEastAsia"/>
          <w:bCs/>
          <w:color w:val="000000"/>
          <w:szCs w:val="20"/>
          <w:lang w:eastAsia="zh-CN"/>
        </w:rPr>
        <w:t xml:space="preserve"> destination ID and source ID and some necessary information </w:t>
      </w:r>
      <w:r w:rsidR="0055100D">
        <w:rPr>
          <w:rFonts w:eastAsiaTheme="minorEastAsia"/>
          <w:bCs/>
          <w:color w:val="000000"/>
          <w:szCs w:val="20"/>
          <w:lang w:eastAsia="zh-CN"/>
        </w:rPr>
        <w:t>about</w:t>
      </w:r>
      <w:r w:rsidR="00FC6CA0">
        <w:rPr>
          <w:rFonts w:eastAsiaTheme="minorEastAsia"/>
          <w:bCs/>
          <w:color w:val="000000"/>
          <w:szCs w:val="20"/>
          <w:lang w:eastAsia="zh-CN"/>
        </w:rPr>
        <w:t xml:space="preserve"> the 2</w:t>
      </w:r>
      <w:r w:rsidR="00FC6CA0" w:rsidRPr="00FC6CA0">
        <w:rPr>
          <w:rFonts w:eastAsiaTheme="minorEastAsia"/>
          <w:bCs/>
          <w:color w:val="000000"/>
          <w:szCs w:val="20"/>
          <w:vertAlign w:val="superscript"/>
          <w:lang w:eastAsia="zh-CN"/>
        </w:rPr>
        <w:t>nd</w:t>
      </w:r>
      <w:r w:rsidR="00FC6CA0">
        <w:rPr>
          <w:rFonts w:eastAsiaTheme="minorEastAsia"/>
          <w:bCs/>
          <w:color w:val="000000"/>
          <w:szCs w:val="20"/>
          <w:lang w:eastAsia="zh-CN"/>
        </w:rPr>
        <w:t xml:space="preserve"> SCI.</w:t>
      </w:r>
    </w:p>
    <w:p w14:paraId="07F9AAD6" w14:textId="28D3A9C1" w:rsidR="00FC6CA0" w:rsidRDefault="00FC6CA0" w:rsidP="00CE60AD">
      <w:pPr>
        <w:pStyle w:val="a0"/>
        <w:numPr>
          <w:ilvl w:val="0"/>
          <w:numId w:val="62"/>
        </w:numPr>
        <w:spacing w:line="260" w:lineRule="exact"/>
        <w:rPr>
          <w:rFonts w:eastAsiaTheme="minorEastAsia"/>
          <w:bCs/>
          <w:color w:val="000000"/>
          <w:szCs w:val="20"/>
          <w:lang w:eastAsia="zh-CN"/>
        </w:rPr>
      </w:pPr>
      <w:r>
        <w:rPr>
          <w:rFonts w:eastAsiaTheme="minorEastAsia" w:hint="eastAsia"/>
          <w:bCs/>
          <w:color w:val="000000"/>
          <w:szCs w:val="20"/>
          <w:lang w:eastAsia="zh-CN"/>
        </w:rPr>
        <w:t>O</w:t>
      </w:r>
      <w:r>
        <w:rPr>
          <w:rFonts w:eastAsiaTheme="minorEastAsia"/>
          <w:bCs/>
          <w:color w:val="000000"/>
          <w:szCs w:val="20"/>
          <w:lang w:eastAsia="zh-CN"/>
        </w:rPr>
        <w:t>ption 2. 1</w:t>
      </w:r>
      <w:r w:rsidRPr="00FC6CA0">
        <w:rPr>
          <w:rFonts w:eastAsiaTheme="minorEastAsia"/>
          <w:bCs/>
          <w:color w:val="000000"/>
          <w:szCs w:val="20"/>
          <w:vertAlign w:val="superscript"/>
          <w:lang w:eastAsia="zh-CN"/>
        </w:rPr>
        <w:t>st</w:t>
      </w:r>
      <w:r>
        <w:rPr>
          <w:rFonts w:eastAsiaTheme="minorEastAsia"/>
          <w:bCs/>
          <w:color w:val="000000"/>
          <w:szCs w:val="20"/>
          <w:lang w:eastAsia="zh-CN"/>
        </w:rPr>
        <w:t xml:space="preserve"> PSCCH and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PSCCH in the dedicated resource pool. The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PSCCH include</w:t>
      </w:r>
      <w:r w:rsidR="0055100D">
        <w:rPr>
          <w:rFonts w:eastAsiaTheme="minorEastAsia"/>
          <w:bCs/>
          <w:color w:val="000000"/>
          <w:szCs w:val="20"/>
          <w:lang w:eastAsia="zh-CN"/>
        </w:rPr>
        <w:t>s</w:t>
      </w:r>
      <w:r>
        <w:rPr>
          <w:rFonts w:eastAsiaTheme="minorEastAsia"/>
          <w:bCs/>
          <w:color w:val="000000"/>
          <w:szCs w:val="20"/>
          <w:lang w:eastAsia="zh-CN"/>
        </w:rPr>
        <w:t xml:space="preserve"> destination ID and source ID and some necessary information </w:t>
      </w:r>
      <w:r w:rsidR="0055100D">
        <w:rPr>
          <w:rFonts w:eastAsiaTheme="minorEastAsia"/>
          <w:bCs/>
          <w:color w:val="000000"/>
          <w:szCs w:val="20"/>
          <w:lang w:eastAsia="zh-CN"/>
        </w:rPr>
        <w:t>about</w:t>
      </w:r>
      <w:r>
        <w:rPr>
          <w:rFonts w:eastAsiaTheme="minorEastAsia"/>
          <w:bCs/>
          <w:color w:val="000000"/>
          <w:szCs w:val="20"/>
          <w:lang w:eastAsia="zh-CN"/>
        </w:rPr>
        <w:t xml:space="preserve"> the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SCI. And the resource of the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PSCCH is indicated by the 1</w:t>
      </w:r>
      <w:r w:rsidRPr="00FC6CA0">
        <w:rPr>
          <w:rFonts w:eastAsiaTheme="minorEastAsia"/>
          <w:bCs/>
          <w:color w:val="000000"/>
          <w:szCs w:val="20"/>
          <w:vertAlign w:val="superscript"/>
          <w:lang w:eastAsia="zh-CN"/>
        </w:rPr>
        <w:t>st</w:t>
      </w:r>
      <w:r>
        <w:rPr>
          <w:rFonts w:eastAsiaTheme="minorEastAsia"/>
          <w:bCs/>
          <w:color w:val="000000"/>
          <w:szCs w:val="20"/>
          <w:lang w:eastAsia="zh-CN"/>
        </w:rPr>
        <w:t xml:space="preserve"> PSCCH. </w:t>
      </w:r>
    </w:p>
    <w:p w14:paraId="664EEBC3" w14:textId="08E41B57" w:rsidR="00FC6CA0" w:rsidRDefault="00FC6CA0" w:rsidP="00FE1614">
      <w:pPr>
        <w:pStyle w:val="a0"/>
        <w:spacing w:line="260" w:lineRule="exact"/>
        <w:rPr>
          <w:rFonts w:eastAsiaTheme="minorEastAsia"/>
          <w:bCs/>
          <w:color w:val="000000"/>
          <w:szCs w:val="20"/>
          <w:lang w:eastAsia="zh-CN"/>
        </w:rPr>
      </w:pPr>
      <w:r>
        <w:rPr>
          <w:rFonts w:eastAsiaTheme="minorEastAsia"/>
          <w:bCs/>
          <w:color w:val="000000"/>
          <w:szCs w:val="20"/>
          <w:lang w:eastAsia="zh-CN"/>
        </w:rPr>
        <w:t xml:space="preserve">For us, option 1 and option 2 can be considered in the PSCCH design in </w:t>
      </w:r>
      <w:r w:rsidR="0055100D">
        <w:rPr>
          <w:rFonts w:eastAsiaTheme="minorEastAsia"/>
          <w:bCs/>
          <w:color w:val="000000"/>
          <w:szCs w:val="20"/>
          <w:lang w:eastAsia="zh-CN"/>
        </w:rPr>
        <w:t xml:space="preserve">the </w:t>
      </w:r>
      <w:r>
        <w:rPr>
          <w:rFonts w:eastAsiaTheme="minorEastAsia"/>
          <w:bCs/>
          <w:color w:val="000000"/>
          <w:szCs w:val="20"/>
          <w:lang w:eastAsia="zh-CN"/>
        </w:rPr>
        <w:t xml:space="preserve">dedicated resource pool. For SL positioning, the destination ID and source ID </w:t>
      </w:r>
      <w:r w:rsidR="0055100D">
        <w:rPr>
          <w:rFonts w:eastAsiaTheme="minorEastAsia"/>
          <w:bCs/>
          <w:color w:val="000000"/>
          <w:szCs w:val="20"/>
          <w:lang w:eastAsia="zh-CN"/>
        </w:rPr>
        <w:t>are</w:t>
      </w:r>
      <w:r>
        <w:rPr>
          <w:rFonts w:eastAsiaTheme="minorEastAsia"/>
          <w:bCs/>
          <w:color w:val="000000"/>
          <w:szCs w:val="20"/>
          <w:lang w:eastAsia="zh-CN"/>
        </w:rPr>
        <w:t xml:space="preserve"> necessary to identify the SL-PRS. For option 1, to reduce the complexity of the blind detection of the PSCCH, one size SCI is preferred to be defined. And considering the overhead of destination ID and source ID, the size of SCI may be large. For option 2, the 1</w:t>
      </w:r>
      <w:r w:rsidRPr="00FC6CA0">
        <w:rPr>
          <w:rFonts w:eastAsiaTheme="minorEastAsia"/>
          <w:bCs/>
          <w:color w:val="000000"/>
          <w:szCs w:val="20"/>
          <w:vertAlign w:val="superscript"/>
          <w:lang w:eastAsia="zh-CN"/>
        </w:rPr>
        <w:t>st</w:t>
      </w:r>
      <w:r>
        <w:rPr>
          <w:rFonts w:eastAsiaTheme="minorEastAsia"/>
          <w:bCs/>
          <w:color w:val="000000"/>
          <w:szCs w:val="20"/>
          <w:lang w:eastAsia="zh-CN"/>
        </w:rPr>
        <w:t xml:space="preserve"> PSCCH is similar to the NR SL PSCCH, </w:t>
      </w:r>
      <w:r w:rsidR="0055100D">
        <w:rPr>
          <w:rFonts w:eastAsiaTheme="minorEastAsia"/>
          <w:bCs/>
          <w:color w:val="000000"/>
          <w:szCs w:val="20"/>
          <w:lang w:eastAsia="zh-CN"/>
        </w:rPr>
        <w:t xml:space="preserve">and </w:t>
      </w:r>
      <w:r>
        <w:rPr>
          <w:rFonts w:eastAsiaTheme="minorEastAsia"/>
          <w:bCs/>
          <w:color w:val="000000"/>
          <w:szCs w:val="20"/>
          <w:lang w:eastAsia="zh-CN"/>
        </w:rPr>
        <w:t>the content of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PSCCH is similar to SCI format 2. The size of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PSCCH can be different and be indicated by the 1</w:t>
      </w:r>
      <w:r w:rsidRPr="00FC6CA0">
        <w:rPr>
          <w:rFonts w:eastAsiaTheme="minorEastAsia"/>
          <w:bCs/>
          <w:color w:val="000000"/>
          <w:szCs w:val="20"/>
          <w:vertAlign w:val="superscript"/>
          <w:lang w:eastAsia="zh-CN"/>
        </w:rPr>
        <w:t>st</w:t>
      </w:r>
      <w:r>
        <w:rPr>
          <w:rFonts w:eastAsiaTheme="minorEastAsia"/>
          <w:bCs/>
          <w:color w:val="000000"/>
          <w:szCs w:val="20"/>
          <w:lang w:eastAsia="zh-CN"/>
        </w:rPr>
        <w:t xml:space="preserve"> PSCCH. </w:t>
      </w:r>
      <w:r w:rsidR="0034725E">
        <w:rPr>
          <w:rFonts w:eastAsiaTheme="minorEastAsia"/>
          <w:bCs/>
          <w:color w:val="000000"/>
          <w:szCs w:val="20"/>
          <w:lang w:eastAsia="zh-CN"/>
        </w:rPr>
        <w:t xml:space="preserve">The forward compatibility would be better. </w:t>
      </w:r>
    </w:p>
    <w:p w14:paraId="6887AD0A" w14:textId="77777777" w:rsidR="00783025" w:rsidRPr="00783025" w:rsidRDefault="00783025" w:rsidP="00783025">
      <w:pPr>
        <w:pStyle w:val="af2"/>
        <w:numPr>
          <w:ilvl w:val="0"/>
          <w:numId w:val="12"/>
        </w:numPr>
        <w:ind w:firstLineChars="0"/>
        <w:rPr>
          <w:b/>
          <w:i/>
          <w:szCs w:val="20"/>
          <w:lang w:val="en-US" w:eastAsia="zh-CN"/>
        </w:rPr>
      </w:pPr>
    </w:p>
    <w:p w14:paraId="698611BD" w14:textId="3F778DCC" w:rsidR="0034725E" w:rsidRPr="0034725E" w:rsidRDefault="0034725E" w:rsidP="0034725E">
      <w:pPr>
        <w:pStyle w:val="a0"/>
        <w:numPr>
          <w:ilvl w:val="0"/>
          <w:numId w:val="10"/>
        </w:numPr>
        <w:spacing w:line="260" w:lineRule="exact"/>
        <w:rPr>
          <w:b/>
          <w:i/>
          <w:iCs/>
          <w:color w:val="000000"/>
          <w:szCs w:val="20"/>
        </w:rPr>
      </w:pPr>
      <w:r w:rsidRPr="0034725E">
        <w:rPr>
          <w:b/>
          <w:i/>
          <w:iCs/>
          <w:color w:val="000000"/>
          <w:szCs w:val="20"/>
        </w:rPr>
        <w:t>In the dedicated resource pool, the following options can be taken into consideration in PSCCH design</w:t>
      </w:r>
    </w:p>
    <w:p w14:paraId="30B72541" w14:textId="31F993BA" w:rsidR="0034725E" w:rsidRPr="0034725E" w:rsidRDefault="0034725E" w:rsidP="0034725E">
      <w:pPr>
        <w:pStyle w:val="a0"/>
        <w:numPr>
          <w:ilvl w:val="1"/>
          <w:numId w:val="10"/>
        </w:numPr>
        <w:spacing w:line="260" w:lineRule="exact"/>
        <w:rPr>
          <w:rFonts w:ascii="Times" w:hAnsi="Times"/>
          <w:b/>
          <w:bCs/>
          <w:i/>
          <w:iCs/>
          <w:lang w:eastAsia="x-none"/>
        </w:rPr>
      </w:pPr>
      <w:r w:rsidRPr="0034725E">
        <w:rPr>
          <w:rFonts w:ascii="Times" w:hAnsi="Times" w:hint="eastAsia"/>
          <w:b/>
          <w:bCs/>
          <w:i/>
          <w:iCs/>
          <w:lang w:eastAsia="x-none"/>
        </w:rPr>
        <w:t>O</w:t>
      </w:r>
      <w:r w:rsidRPr="0034725E">
        <w:rPr>
          <w:rFonts w:ascii="Times" w:hAnsi="Times"/>
          <w:b/>
          <w:bCs/>
          <w:i/>
          <w:iCs/>
          <w:lang w:eastAsia="x-none"/>
        </w:rPr>
        <w:t>ption 1. New PSCCH include</w:t>
      </w:r>
      <w:r w:rsidR="0055100D">
        <w:rPr>
          <w:rFonts w:ascii="Times" w:hAnsi="Times"/>
          <w:b/>
          <w:bCs/>
          <w:i/>
          <w:iCs/>
          <w:lang w:eastAsia="x-none"/>
        </w:rPr>
        <w:t>s</w:t>
      </w:r>
      <w:r w:rsidRPr="0034725E">
        <w:rPr>
          <w:rFonts w:ascii="Times" w:hAnsi="Times"/>
          <w:b/>
          <w:bCs/>
          <w:i/>
          <w:iCs/>
          <w:lang w:eastAsia="x-none"/>
        </w:rPr>
        <w:t xml:space="preserve"> destination ID and source ID at least</w:t>
      </w:r>
      <w:r>
        <w:rPr>
          <w:rFonts w:ascii="Times" w:hAnsi="Times"/>
          <w:b/>
          <w:bCs/>
          <w:i/>
          <w:iCs/>
          <w:lang w:eastAsia="x-none"/>
        </w:rPr>
        <w:t>;</w:t>
      </w:r>
    </w:p>
    <w:p w14:paraId="2EACE52A" w14:textId="2BE83B36" w:rsidR="0034725E" w:rsidRPr="0034725E" w:rsidRDefault="0034725E" w:rsidP="0034725E">
      <w:pPr>
        <w:pStyle w:val="a0"/>
        <w:numPr>
          <w:ilvl w:val="1"/>
          <w:numId w:val="10"/>
        </w:numPr>
        <w:spacing w:line="260" w:lineRule="exact"/>
        <w:rPr>
          <w:rFonts w:ascii="Times" w:hAnsi="Times"/>
          <w:b/>
          <w:bCs/>
          <w:i/>
          <w:iCs/>
          <w:lang w:eastAsia="x-none"/>
        </w:rPr>
      </w:pPr>
      <w:r w:rsidRPr="0034725E">
        <w:rPr>
          <w:rFonts w:ascii="Times" w:hAnsi="Times" w:hint="eastAsia"/>
          <w:b/>
          <w:bCs/>
          <w:i/>
          <w:iCs/>
          <w:lang w:eastAsia="x-none"/>
        </w:rPr>
        <w:t>O</w:t>
      </w:r>
      <w:r w:rsidRPr="0034725E">
        <w:rPr>
          <w:rFonts w:ascii="Times" w:hAnsi="Times"/>
          <w:b/>
          <w:bCs/>
          <w:i/>
          <w:iCs/>
          <w:lang w:eastAsia="x-none"/>
        </w:rPr>
        <w:t>ption 2. 1st PSCCH and 2nd PSSCH is defined, and the 2nd PSCCH carr</w:t>
      </w:r>
      <w:r w:rsidR="0055100D">
        <w:rPr>
          <w:rFonts w:ascii="Times" w:hAnsi="Times"/>
          <w:b/>
          <w:bCs/>
          <w:i/>
          <w:iCs/>
          <w:lang w:eastAsia="x-none"/>
        </w:rPr>
        <w:t>ies</w:t>
      </w:r>
      <w:r w:rsidRPr="0034725E">
        <w:rPr>
          <w:rFonts w:ascii="Times" w:hAnsi="Times"/>
          <w:b/>
          <w:bCs/>
          <w:i/>
          <w:iCs/>
          <w:lang w:eastAsia="x-none"/>
        </w:rPr>
        <w:t xml:space="preserve"> the destination ID and source ID.</w:t>
      </w:r>
    </w:p>
    <w:tbl>
      <w:tblPr>
        <w:tblStyle w:val="af"/>
        <w:tblW w:w="0" w:type="auto"/>
        <w:tblLook w:val="04A0" w:firstRow="1" w:lastRow="0" w:firstColumn="1" w:lastColumn="0" w:noHBand="0" w:noVBand="1"/>
      </w:tblPr>
      <w:tblGrid>
        <w:gridCol w:w="9060"/>
      </w:tblGrid>
      <w:tr w:rsidR="00DA4586" w14:paraId="070A314E" w14:textId="77777777" w:rsidTr="00DA4586">
        <w:tc>
          <w:tcPr>
            <w:tcW w:w="9060" w:type="dxa"/>
          </w:tcPr>
          <w:p w14:paraId="2C7DA875" w14:textId="77777777" w:rsidR="00EC17FB" w:rsidRPr="00EC17FB" w:rsidRDefault="00EC17FB" w:rsidP="00A2137F">
            <w:pPr>
              <w:autoSpaceDE w:val="0"/>
              <w:autoSpaceDN w:val="0"/>
              <w:adjustRightInd w:val="0"/>
              <w:snapToGrid w:val="0"/>
              <w:contextualSpacing/>
              <w:rPr>
                <w:iCs/>
              </w:rPr>
            </w:pPr>
            <w:r w:rsidRPr="00A2137F">
              <w:rPr>
                <w:b/>
                <w:highlight w:val="green"/>
              </w:rPr>
              <w:t>Agreement</w:t>
            </w:r>
            <w:r w:rsidRPr="00EC17FB">
              <w:rPr>
                <w:iCs/>
              </w:rPr>
              <w:t xml:space="preserve"> </w:t>
            </w:r>
          </w:p>
          <w:p w14:paraId="6BB45F53" w14:textId="77777777" w:rsidR="00EC17FB" w:rsidRPr="00757724" w:rsidRDefault="00EC17FB" w:rsidP="00EC17FB">
            <w:pPr>
              <w:numPr>
                <w:ilvl w:val="0"/>
                <w:numId w:val="40"/>
              </w:numPr>
              <w:rPr>
                <w:iCs/>
              </w:rPr>
            </w:pPr>
            <w:r w:rsidRPr="00757724">
              <w:rPr>
                <w:bCs/>
              </w:rPr>
              <w:t>Comb-based multiplexing of SL PRS from different UEs in a slot is supported at least for dedicated resource pools</w:t>
            </w:r>
            <w:r w:rsidRPr="00757724">
              <w:rPr>
                <w:iCs/>
              </w:rPr>
              <w:t>.</w:t>
            </w:r>
          </w:p>
          <w:p w14:paraId="01B9F6A8" w14:textId="77777777" w:rsidR="00EC17FB" w:rsidRPr="00757724" w:rsidRDefault="00EC17FB" w:rsidP="00EC17FB">
            <w:pPr>
              <w:numPr>
                <w:ilvl w:val="1"/>
                <w:numId w:val="40"/>
              </w:numPr>
              <w:rPr>
                <w:iCs/>
              </w:rPr>
            </w:pPr>
            <w:r w:rsidRPr="00757724">
              <w:rPr>
                <w:iCs/>
              </w:rPr>
              <w:t>FFS: Comb-based multiplexing of SL PRS from different UEs in a slot for shared resource pools.</w:t>
            </w:r>
          </w:p>
          <w:p w14:paraId="5638361D" w14:textId="77777777" w:rsidR="00EC17FB" w:rsidRPr="00BF0518" w:rsidRDefault="00EC17FB" w:rsidP="00EC17FB">
            <w:pPr>
              <w:numPr>
                <w:ilvl w:val="0"/>
                <w:numId w:val="40"/>
              </w:numPr>
              <w:rPr>
                <w:bCs/>
              </w:rPr>
            </w:pPr>
            <w:r w:rsidRPr="00BF0518">
              <w:rPr>
                <w:bCs/>
              </w:rPr>
              <w:lastRenderedPageBreak/>
              <w:t xml:space="preserve">For comb-based multiplexing of SL PRS from different UEs, support at least the case wherein a single (M,N) value is possible . </w:t>
            </w:r>
          </w:p>
          <w:p w14:paraId="4580E163" w14:textId="77777777" w:rsidR="00EC17FB" w:rsidRPr="00BF0518" w:rsidRDefault="00EC17FB" w:rsidP="00EC17FB">
            <w:pPr>
              <w:numPr>
                <w:ilvl w:val="1"/>
                <w:numId w:val="40"/>
              </w:numPr>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7C535E31" w14:textId="77777777" w:rsidR="00EC17FB" w:rsidRPr="00BF0518" w:rsidRDefault="00EC17FB" w:rsidP="00EC17FB">
            <w:pPr>
              <w:numPr>
                <w:ilvl w:val="0"/>
                <w:numId w:val="40"/>
              </w:numPr>
              <w:rPr>
                <w:bCs/>
              </w:rPr>
            </w:pPr>
            <w:r w:rsidRPr="00BF0518">
              <w:rPr>
                <w:rFonts w:hint="eastAsia"/>
                <w:bCs/>
              </w:rPr>
              <w:t>F</w:t>
            </w:r>
            <w:r w:rsidRPr="00BF0518">
              <w:rPr>
                <w:bCs/>
              </w:rPr>
              <w:t>FS: additional restrictions (if any) due to e.g. the impact of synchronization and IBE interference between UEs</w:t>
            </w:r>
          </w:p>
          <w:p w14:paraId="36AB472A" w14:textId="77777777" w:rsidR="00EC17FB" w:rsidRDefault="00EC17FB" w:rsidP="00EC17FB">
            <w:pPr>
              <w:autoSpaceDE w:val="0"/>
              <w:autoSpaceDN w:val="0"/>
              <w:adjustRightInd w:val="0"/>
              <w:snapToGrid w:val="0"/>
              <w:contextualSpacing/>
              <w:rPr>
                <w:b/>
                <w:highlight w:val="green"/>
              </w:rPr>
            </w:pPr>
          </w:p>
          <w:p w14:paraId="7E7EB941" w14:textId="23EF8418" w:rsidR="00EC17FB" w:rsidRPr="00EC17FB" w:rsidRDefault="00EC17FB" w:rsidP="00A2137F">
            <w:pPr>
              <w:autoSpaceDE w:val="0"/>
              <w:autoSpaceDN w:val="0"/>
              <w:adjustRightInd w:val="0"/>
              <w:snapToGrid w:val="0"/>
              <w:contextualSpacing/>
              <w:rPr>
                <w:iCs/>
              </w:rPr>
            </w:pPr>
            <w:r w:rsidRPr="00A2137F">
              <w:rPr>
                <w:b/>
                <w:highlight w:val="green"/>
              </w:rPr>
              <w:t>Agreement</w:t>
            </w:r>
            <w:r w:rsidRPr="00EC17FB">
              <w:rPr>
                <w:iCs/>
              </w:rPr>
              <w:t xml:space="preserve"> </w:t>
            </w:r>
          </w:p>
          <w:p w14:paraId="5E95F0B7" w14:textId="77777777" w:rsidR="00EC17FB" w:rsidRPr="00D607CA" w:rsidRDefault="00EC17FB" w:rsidP="00EC17FB">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3940914B" w14:textId="77777777" w:rsidR="00EC17FB" w:rsidRPr="004D6E93" w:rsidRDefault="00EC17FB" w:rsidP="00EC17FB">
            <w:pPr>
              <w:numPr>
                <w:ilvl w:val="0"/>
                <w:numId w:val="40"/>
              </w:numPr>
              <w:rPr>
                <w:bCs/>
              </w:rPr>
            </w:pPr>
            <w:r w:rsidRPr="004D6E93">
              <w:rPr>
                <w:bCs/>
              </w:rPr>
              <w:t xml:space="preserve">FFS: TDM-based </w:t>
            </w:r>
            <w:r w:rsidRPr="00D607CA">
              <w:rPr>
                <w:bCs/>
              </w:rPr>
              <w:t>multiplexing of SL PRS from different UEs in a slot for shared resource pools.</w:t>
            </w:r>
          </w:p>
          <w:p w14:paraId="7D12CAE6" w14:textId="77777777" w:rsidR="00EC17FB" w:rsidRPr="004D6E93" w:rsidRDefault="00EC17FB" w:rsidP="00EC17FB">
            <w:pPr>
              <w:numPr>
                <w:ilvl w:val="0"/>
                <w:numId w:val="40"/>
              </w:numPr>
              <w:rPr>
                <w:bCs/>
              </w:rPr>
            </w:pPr>
            <w:r w:rsidRPr="00D607CA">
              <w:rPr>
                <w:bCs/>
              </w:rPr>
              <w:t>FFS: Details, including resource granularity and relationship to SCI/PSCCH associated with the SL PRS resources</w:t>
            </w:r>
            <w:r>
              <w:rPr>
                <w:bCs/>
              </w:rPr>
              <w:t>, additional AGC symbols</w:t>
            </w:r>
            <w:r w:rsidRPr="00D607CA">
              <w:rPr>
                <w:bCs/>
              </w:rPr>
              <w:t>.</w:t>
            </w:r>
          </w:p>
          <w:p w14:paraId="54FEE5E5" w14:textId="77777777" w:rsidR="00EC17FB" w:rsidRPr="004D6E93" w:rsidRDefault="00EC17FB" w:rsidP="00EC17FB">
            <w:pPr>
              <w:numPr>
                <w:ilvl w:val="0"/>
                <w:numId w:val="40"/>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51C66446" w14:textId="77777777" w:rsidR="00EC17FB" w:rsidRPr="004D6E93" w:rsidRDefault="00EC17FB" w:rsidP="00EC17FB">
            <w:pPr>
              <w:numPr>
                <w:ilvl w:val="0"/>
                <w:numId w:val="40"/>
              </w:numPr>
              <w:rPr>
                <w:bCs/>
              </w:rPr>
            </w:pPr>
            <w:r w:rsidRPr="004D6E93">
              <w:rPr>
                <w:rFonts w:hint="eastAsia"/>
                <w:bCs/>
              </w:rPr>
              <w:t>F</w:t>
            </w:r>
            <w:r w:rsidRPr="004D6E93">
              <w:rPr>
                <w:bCs/>
              </w:rPr>
              <w:t>FS: which resource allocation schemes are applicable</w:t>
            </w:r>
          </w:p>
          <w:p w14:paraId="4301A25A" w14:textId="77777777" w:rsidR="00EC17FB" w:rsidRPr="004D6E93" w:rsidRDefault="00EC17FB" w:rsidP="00EC17FB">
            <w:pPr>
              <w:numPr>
                <w:ilvl w:val="0"/>
                <w:numId w:val="40"/>
              </w:numPr>
              <w:rPr>
                <w:bCs/>
              </w:rPr>
            </w:pPr>
            <w:r w:rsidRPr="004D6E93">
              <w:rPr>
                <w:rFonts w:hint="eastAsia"/>
                <w:bCs/>
              </w:rPr>
              <w:t>F</w:t>
            </w:r>
            <w:r w:rsidRPr="004D6E93">
              <w:rPr>
                <w:bCs/>
              </w:rPr>
              <w:t>FS: whether or not this is a separate UE capability</w:t>
            </w:r>
          </w:p>
          <w:p w14:paraId="13D254C1" w14:textId="77777777" w:rsidR="00DA4586" w:rsidRPr="00EC17FB" w:rsidRDefault="00DA4586" w:rsidP="00FE1614">
            <w:pPr>
              <w:pStyle w:val="a0"/>
              <w:spacing w:line="260" w:lineRule="exact"/>
              <w:rPr>
                <w:rFonts w:eastAsiaTheme="minorEastAsia"/>
                <w:bCs/>
                <w:color w:val="000000"/>
                <w:szCs w:val="20"/>
                <w:lang w:eastAsia="zh-CN"/>
              </w:rPr>
            </w:pPr>
          </w:p>
        </w:tc>
      </w:tr>
    </w:tbl>
    <w:p w14:paraId="30565A33" w14:textId="77777777" w:rsidR="00DA4586" w:rsidRDefault="00DA4586" w:rsidP="00FE1614">
      <w:pPr>
        <w:pStyle w:val="a0"/>
        <w:spacing w:line="260" w:lineRule="exact"/>
        <w:rPr>
          <w:rFonts w:eastAsiaTheme="minorEastAsia"/>
          <w:bCs/>
          <w:color w:val="000000"/>
          <w:szCs w:val="20"/>
          <w:lang w:eastAsia="zh-CN"/>
        </w:rPr>
      </w:pPr>
    </w:p>
    <w:p w14:paraId="3B3C5357" w14:textId="0A2D0A58" w:rsidR="008F76B1" w:rsidRPr="00E71C96" w:rsidRDefault="00EC17FB" w:rsidP="00FE1614">
      <w:pPr>
        <w:pStyle w:val="a0"/>
        <w:spacing w:line="260" w:lineRule="exact"/>
        <w:rPr>
          <w:rFonts w:eastAsiaTheme="minorEastAsia"/>
          <w:bCs/>
          <w:color w:val="000000"/>
          <w:szCs w:val="20"/>
          <w:lang w:eastAsia="zh-CN"/>
        </w:rPr>
      </w:pPr>
      <w:r>
        <w:rPr>
          <w:rFonts w:eastAsiaTheme="minorEastAsia"/>
          <w:bCs/>
          <w:color w:val="000000"/>
          <w:szCs w:val="20"/>
          <w:lang w:eastAsia="zh-CN"/>
        </w:rPr>
        <w:t xml:space="preserve">The comb-based and TDMed-based multiplexing of SL-PRS from different UEs in a slot for </w:t>
      </w:r>
      <w:r w:rsidR="00A2137F">
        <w:rPr>
          <w:rFonts w:eastAsiaTheme="minorEastAsia"/>
          <w:bCs/>
          <w:color w:val="000000"/>
          <w:szCs w:val="20"/>
          <w:lang w:eastAsia="zh-CN"/>
        </w:rPr>
        <w:t xml:space="preserve">a </w:t>
      </w:r>
      <w:r>
        <w:rPr>
          <w:rFonts w:eastAsiaTheme="minorEastAsia"/>
          <w:bCs/>
          <w:color w:val="000000"/>
          <w:szCs w:val="20"/>
          <w:lang w:eastAsia="zh-CN"/>
        </w:rPr>
        <w:t>dedicated resource pool has been supported in the previous meeting</w:t>
      </w:r>
      <w:r w:rsidR="008F76B1">
        <w:rPr>
          <w:rFonts w:eastAsiaTheme="minorEastAsia"/>
          <w:bCs/>
          <w:color w:val="000000"/>
          <w:szCs w:val="20"/>
          <w:lang w:eastAsia="zh-CN"/>
        </w:rPr>
        <w:t>.  An example was listed in the following:</w:t>
      </w:r>
    </w:p>
    <w:p w14:paraId="1DB197F5" w14:textId="7B0368D2" w:rsidR="004345DC" w:rsidRDefault="004345DC" w:rsidP="00B87F1B">
      <w:pPr>
        <w:pStyle w:val="a0"/>
        <w:jc w:val="center"/>
        <w:rPr>
          <w:rFonts w:eastAsiaTheme="minorEastAsia"/>
          <w:bCs/>
          <w:lang w:eastAsia="zh-CN"/>
        </w:rPr>
      </w:pPr>
      <w:r>
        <w:rPr>
          <w:noProof/>
        </w:rPr>
        <w:drawing>
          <wp:inline distT="0" distB="0" distL="0" distR="0" wp14:anchorId="1DA9B3E6" wp14:editId="1C10D01E">
            <wp:extent cx="2171700" cy="234543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79792" cy="2354175"/>
                    </a:xfrm>
                    <a:prstGeom prst="rect">
                      <a:avLst/>
                    </a:prstGeom>
                  </pic:spPr>
                </pic:pic>
              </a:graphicData>
            </a:graphic>
          </wp:inline>
        </w:drawing>
      </w:r>
      <w:r w:rsidR="00756FC0">
        <w:rPr>
          <w:rFonts w:eastAsiaTheme="minorEastAsia" w:hint="eastAsia"/>
          <w:bCs/>
          <w:lang w:eastAsia="zh-CN"/>
        </w:rPr>
        <w:t xml:space="preserve"> </w:t>
      </w:r>
      <w:r w:rsidR="00756FC0">
        <w:rPr>
          <w:rFonts w:eastAsiaTheme="minorEastAsia"/>
          <w:bCs/>
          <w:lang w:eastAsia="zh-CN"/>
        </w:rPr>
        <w:t xml:space="preserve">            </w:t>
      </w:r>
      <w:r w:rsidR="00756FC0">
        <w:rPr>
          <w:noProof/>
        </w:rPr>
        <w:drawing>
          <wp:inline distT="0" distB="0" distL="0" distR="0" wp14:anchorId="5593F885" wp14:editId="4D478AFC">
            <wp:extent cx="2362200" cy="2338339"/>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75861" cy="2351862"/>
                    </a:xfrm>
                    <a:prstGeom prst="rect">
                      <a:avLst/>
                    </a:prstGeom>
                  </pic:spPr>
                </pic:pic>
              </a:graphicData>
            </a:graphic>
          </wp:inline>
        </w:drawing>
      </w:r>
    </w:p>
    <w:p w14:paraId="3753BB10" w14:textId="70AAACC5" w:rsidR="00B87F1B" w:rsidRPr="00092080" w:rsidRDefault="00092080" w:rsidP="00092080">
      <w:pPr>
        <w:pStyle w:val="a5"/>
        <w:jc w:val="center"/>
        <w:rPr>
          <w:rFonts w:eastAsiaTheme="minorEastAsia"/>
          <w:b/>
          <w:lang w:eastAsia="zh-CN"/>
        </w:rPr>
      </w:pPr>
      <w:bookmarkStart w:id="7" w:name="_Ref115361095"/>
      <w:bookmarkStart w:id="8" w:name="_Ref131668868"/>
      <w:r w:rsidRPr="00092080">
        <w:rPr>
          <w:b/>
        </w:rPr>
        <w:t xml:space="preserve">Figure </w:t>
      </w:r>
      <w:r w:rsidRPr="00092080">
        <w:rPr>
          <w:b/>
        </w:rPr>
        <w:fldChar w:fldCharType="begin"/>
      </w:r>
      <w:r w:rsidRPr="00092080">
        <w:rPr>
          <w:b/>
        </w:rPr>
        <w:instrText xml:space="preserve"> SEQ Figure \* ARABIC </w:instrText>
      </w:r>
      <w:r w:rsidRPr="00092080">
        <w:rPr>
          <w:b/>
        </w:rPr>
        <w:fldChar w:fldCharType="separate"/>
      </w:r>
      <w:r w:rsidR="00F1357A">
        <w:rPr>
          <w:b/>
          <w:noProof/>
        </w:rPr>
        <w:t>2</w:t>
      </w:r>
      <w:r w:rsidRPr="00092080">
        <w:rPr>
          <w:b/>
        </w:rPr>
        <w:fldChar w:fldCharType="end"/>
      </w:r>
      <w:bookmarkEnd w:id="7"/>
      <w:r w:rsidR="00B83794" w:rsidRPr="00092080">
        <w:rPr>
          <w:rFonts w:eastAsiaTheme="minorEastAsia"/>
          <w:b/>
          <w:lang w:eastAsia="zh-CN"/>
        </w:rPr>
        <w:t xml:space="preserve"> </w:t>
      </w:r>
      <w:r w:rsidR="00B87F1B" w:rsidRPr="00092080">
        <w:rPr>
          <w:rFonts w:eastAsiaTheme="minorEastAsia" w:hint="eastAsia"/>
          <w:b/>
          <w:lang w:eastAsia="zh-CN"/>
        </w:rPr>
        <w:t>A</w:t>
      </w:r>
      <w:r w:rsidR="00B87F1B" w:rsidRPr="00092080">
        <w:rPr>
          <w:rFonts w:eastAsiaTheme="minorEastAsia"/>
          <w:b/>
          <w:lang w:eastAsia="zh-CN"/>
        </w:rPr>
        <w:t xml:space="preserve">n example of multiple </w:t>
      </w:r>
      <w:proofErr w:type="gramStart"/>
      <w:r w:rsidR="0080670E">
        <w:rPr>
          <w:rFonts w:eastAsiaTheme="minorEastAsia"/>
          <w:b/>
          <w:lang w:eastAsia="zh-CN"/>
        </w:rPr>
        <w:t>slot based</w:t>
      </w:r>
      <w:proofErr w:type="gramEnd"/>
      <w:r w:rsidR="0080670E">
        <w:rPr>
          <w:rFonts w:eastAsiaTheme="minorEastAsia"/>
          <w:b/>
          <w:lang w:eastAsia="zh-CN"/>
        </w:rPr>
        <w:t xml:space="preserve"> </w:t>
      </w:r>
      <w:r w:rsidR="00B87F1B" w:rsidRPr="00092080">
        <w:rPr>
          <w:rFonts w:eastAsiaTheme="minorEastAsia"/>
          <w:b/>
          <w:lang w:eastAsia="zh-CN"/>
        </w:rPr>
        <w:t>SL-PRS multiplexed in a slot</w:t>
      </w:r>
      <w:bookmarkEnd w:id="8"/>
    </w:p>
    <w:p w14:paraId="220537A0" w14:textId="1FAB7BB7" w:rsidR="00B87F1B" w:rsidRDefault="00B87F1B" w:rsidP="00C13B94">
      <w:pPr>
        <w:pStyle w:val="a0"/>
        <w:spacing w:line="260" w:lineRule="exact"/>
        <w:rPr>
          <w:rFonts w:eastAsiaTheme="minorEastAsia"/>
          <w:bCs/>
          <w:lang w:eastAsia="zh-CN"/>
        </w:rPr>
      </w:pPr>
      <w:r>
        <w:rPr>
          <w:rFonts w:eastAsiaTheme="minorEastAsia"/>
          <w:bCs/>
          <w:lang w:eastAsia="zh-CN"/>
        </w:rPr>
        <w:t xml:space="preserve">In this case, </w:t>
      </w:r>
      <w:r w:rsidR="00B83794">
        <w:rPr>
          <w:rFonts w:eastAsiaTheme="minorEastAsia"/>
          <w:bCs/>
          <w:lang w:eastAsia="zh-CN"/>
        </w:rPr>
        <w:t>a</w:t>
      </w:r>
      <w:r w:rsidR="001E7E6A">
        <w:rPr>
          <w:rFonts w:eastAsiaTheme="minorEastAsia"/>
          <w:bCs/>
          <w:lang w:eastAsia="zh-CN"/>
        </w:rPr>
        <w:t>n</w:t>
      </w:r>
      <w:r>
        <w:rPr>
          <w:rFonts w:eastAsiaTheme="minorEastAsia"/>
          <w:bCs/>
          <w:lang w:eastAsia="zh-CN"/>
        </w:rPr>
        <w:t xml:space="preserve"> SL-PRS can </w:t>
      </w:r>
      <w:r w:rsidR="00B83794">
        <w:rPr>
          <w:rFonts w:eastAsiaTheme="minorEastAsia"/>
          <w:bCs/>
          <w:lang w:eastAsia="zh-CN"/>
        </w:rPr>
        <w:t>easily occupy</w:t>
      </w:r>
      <w:r>
        <w:rPr>
          <w:rFonts w:eastAsiaTheme="minorEastAsia"/>
          <w:bCs/>
          <w:lang w:eastAsia="zh-CN"/>
        </w:rPr>
        <w:t xml:space="preserve"> the whole bandwidth of the resource pool. </w:t>
      </w:r>
      <w:r w:rsidR="00B83794">
        <w:rPr>
          <w:rFonts w:eastAsiaTheme="minorEastAsia"/>
          <w:bCs/>
          <w:lang w:eastAsia="zh-CN"/>
        </w:rPr>
        <w:t xml:space="preserve">And multiple SL-PRS can be </w:t>
      </w:r>
      <w:r w:rsidR="00B83794" w:rsidRPr="00B83794">
        <w:rPr>
          <w:rFonts w:eastAsiaTheme="minorEastAsia"/>
          <w:bCs/>
          <w:lang w:eastAsia="zh-CN"/>
        </w:rPr>
        <w:t>orthogonal</w:t>
      </w:r>
      <w:r w:rsidR="00B83794">
        <w:rPr>
          <w:rFonts w:eastAsiaTheme="minorEastAsia"/>
          <w:bCs/>
          <w:lang w:eastAsia="zh-CN"/>
        </w:rPr>
        <w:t xml:space="preserve"> which is beneficial for the capacity of SL-PRS. The resource for PSCCH and SL PRS are multiplexed in the TDMed manner. </w:t>
      </w:r>
      <w:r w:rsidR="004C640C" w:rsidRPr="000A1A2E">
        <w:rPr>
          <w:rFonts w:eastAsiaTheme="minorEastAsia"/>
          <w:bCs/>
          <w:lang w:eastAsia="zh-CN"/>
        </w:rPr>
        <w:t>The resource in the frequency domain for PSCCH can be associated with the symbol index and</w:t>
      </w:r>
      <w:r w:rsidR="00264599" w:rsidRPr="000A1A2E">
        <w:rPr>
          <w:rFonts w:eastAsiaTheme="minorEastAsia"/>
          <w:bCs/>
          <w:lang w:eastAsia="zh-CN"/>
        </w:rPr>
        <w:t>/or</w:t>
      </w:r>
      <w:r w:rsidR="004C640C" w:rsidRPr="000A1A2E">
        <w:rPr>
          <w:rFonts w:eastAsiaTheme="minorEastAsia"/>
          <w:bCs/>
          <w:lang w:eastAsia="zh-CN"/>
        </w:rPr>
        <w:t xml:space="preserve"> RE offset of the SL-PRS in the slot</w:t>
      </w:r>
      <w:r w:rsidR="00491E43" w:rsidRPr="000A1A2E">
        <w:rPr>
          <w:rFonts w:eastAsiaTheme="minorEastAsia"/>
          <w:bCs/>
          <w:lang w:eastAsia="zh-CN"/>
        </w:rPr>
        <w:t xml:space="preserve"> to avoid collision with other PSCCH</w:t>
      </w:r>
      <w:r w:rsidR="004C640C" w:rsidRPr="000A1A2E">
        <w:rPr>
          <w:rFonts w:eastAsiaTheme="minorEastAsia"/>
          <w:bCs/>
          <w:lang w:eastAsia="zh-CN"/>
        </w:rPr>
        <w:t>.</w:t>
      </w:r>
      <w:r w:rsidR="00491E43">
        <w:rPr>
          <w:rFonts w:eastAsiaTheme="minorEastAsia"/>
          <w:bCs/>
          <w:lang w:eastAsia="zh-CN"/>
        </w:rPr>
        <w:t xml:space="preserve"> </w:t>
      </w:r>
    </w:p>
    <w:p w14:paraId="10B5DC85" w14:textId="51568882" w:rsidR="00EC17FB" w:rsidRDefault="00EC17FB" w:rsidP="00C13B94">
      <w:pPr>
        <w:pStyle w:val="a0"/>
        <w:spacing w:line="260" w:lineRule="exact"/>
        <w:rPr>
          <w:rFonts w:eastAsiaTheme="minorEastAsia"/>
          <w:bCs/>
          <w:lang w:eastAsia="zh-CN"/>
        </w:rPr>
      </w:pPr>
      <w:r>
        <w:rPr>
          <w:rFonts w:eastAsiaTheme="minorEastAsia" w:hint="eastAsia"/>
          <w:bCs/>
          <w:lang w:eastAsia="zh-CN"/>
        </w:rPr>
        <w:t>I</w:t>
      </w:r>
      <w:r>
        <w:rPr>
          <w:rFonts w:eastAsiaTheme="minorEastAsia"/>
          <w:bCs/>
          <w:lang w:eastAsia="zh-CN"/>
        </w:rPr>
        <w:t xml:space="preserve">n the NR SL, for a PSSCH transmission, </w:t>
      </w:r>
      <w:r w:rsidR="00D63DF4">
        <w:rPr>
          <w:rFonts w:eastAsiaTheme="minorEastAsia"/>
          <w:bCs/>
          <w:lang w:eastAsia="zh-CN"/>
        </w:rPr>
        <w:t>t</w:t>
      </w:r>
      <w:r w:rsidR="00D63DF4" w:rsidRPr="00D63DF4">
        <w:rPr>
          <w:rFonts w:eastAsiaTheme="minorEastAsia"/>
          <w:bCs/>
          <w:lang w:eastAsia="zh-CN"/>
        </w:rPr>
        <w:t xml:space="preserve">he lowest sub-channel for </w:t>
      </w:r>
      <w:r w:rsidR="00D63DF4">
        <w:rPr>
          <w:rFonts w:eastAsiaTheme="minorEastAsia"/>
          <w:bCs/>
          <w:lang w:eastAsia="zh-CN"/>
        </w:rPr>
        <w:t>sidelink transmission</w:t>
      </w:r>
      <w:r w:rsidR="00D63DF4" w:rsidRPr="00D63DF4">
        <w:rPr>
          <w:rFonts w:eastAsiaTheme="minorEastAsia"/>
          <w:bCs/>
          <w:lang w:eastAsia="zh-CN"/>
        </w:rPr>
        <w:t xml:space="preserve"> is the sub-channel on which the lowest PRB of the associated PSCCH is transmitted.</w:t>
      </w:r>
      <w:r w:rsidR="00D63DF4">
        <w:rPr>
          <w:rFonts w:eastAsiaTheme="minorEastAsia"/>
          <w:bCs/>
          <w:lang w:eastAsia="zh-CN"/>
        </w:rPr>
        <w:t xml:space="preserve"> In SL positioning, the lowest frequency resource for SL-PRS can be the same </w:t>
      </w:r>
      <w:r w:rsidR="002C48C7">
        <w:rPr>
          <w:rFonts w:eastAsiaTheme="minorEastAsia"/>
          <w:bCs/>
          <w:lang w:eastAsia="zh-CN"/>
        </w:rPr>
        <w:t xml:space="preserve">as </w:t>
      </w:r>
      <w:r w:rsidR="00D63DF4">
        <w:rPr>
          <w:rFonts w:eastAsiaTheme="minorEastAsia"/>
          <w:bCs/>
          <w:lang w:eastAsia="zh-CN"/>
        </w:rPr>
        <w:t xml:space="preserve">or different </w:t>
      </w:r>
      <w:r w:rsidR="002C48C7">
        <w:rPr>
          <w:rFonts w:eastAsiaTheme="minorEastAsia"/>
          <w:bCs/>
          <w:lang w:eastAsia="zh-CN"/>
        </w:rPr>
        <w:t>from</w:t>
      </w:r>
      <w:r w:rsidR="00D63DF4">
        <w:rPr>
          <w:rFonts w:eastAsiaTheme="minorEastAsia"/>
          <w:bCs/>
          <w:lang w:eastAsia="zh-CN"/>
        </w:rPr>
        <w:t xml:space="preserve"> the subchannel/PRB of the associated PSCCH. For example, the starting PRB</w:t>
      </w:r>
      <w:r w:rsidR="002C48C7">
        <w:rPr>
          <w:rFonts w:eastAsiaTheme="minorEastAsia"/>
          <w:bCs/>
          <w:lang w:eastAsia="zh-CN"/>
        </w:rPr>
        <w:t>/subchannel</w:t>
      </w:r>
      <w:r w:rsidR="00D63DF4">
        <w:rPr>
          <w:rFonts w:eastAsiaTheme="minorEastAsia"/>
          <w:bCs/>
          <w:lang w:eastAsia="zh-CN"/>
        </w:rPr>
        <w:t xml:space="preserve"> of SL-PRS 2 is different from the PRB/subchannel of the PSCCH 2 as illustrated in </w:t>
      </w:r>
      <w:r w:rsidR="009A70CF" w:rsidRPr="009A70CF">
        <w:rPr>
          <w:rFonts w:eastAsiaTheme="minorEastAsia"/>
          <w:bCs/>
          <w:highlight w:val="yellow"/>
          <w:lang w:eastAsia="zh-CN"/>
        </w:rPr>
        <w:fldChar w:fldCharType="begin"/>
      </w:r>
      <w:r w:rsidR="009A70CF" w:rsidRPr="009A70CF">
        <w:rPr>
          <w:rFonts w:eastAsiaTheme="minorEastAsia"/>
          <w:bCs/>
          <w:highlight w:val="yellow"/>
          <w:lang w:eastAsia="zh-CN"/>
        </w:rPr>
        <w:instrText xml:space="preserve"> REF _Ref115361095 \h </w:instrText>
      </w:r>
      <w:r w:rsidR="009A70CF" w:rsidRPr="00213F7E">
        <w:rPr>
          <w:rFonts w:eastAsiaTheme="minorEastAsia"/>
          <w:bCs/>
          <w:highlight w:val="yellow"/>
          <w:lang w:eastAsia="zh-CN"/>
        </w:rPr>
        <w:instrText xml:space="preserve"> \* MERGEFORMAT </w:instrText>
      </w:r>
      <w:r w:rsidR="009A70CF" w:rsidRPr="009A70CF">
        <w:rPr>
          <w:rFonts w:eastAsiaTheme="minorEastAsia"/>
          <w:bCs/>
          <w:highlight w:val="yellow"/>
          <w:lang w:eastAsia="zh-CN"/>
        </w:rPr>
      </w:r>
      <w:r w:rsidR="009A70CF" w:rsidRPr="009A70CF">
        <w:rPr>
          <w:rFonts w:eastAsiaTheme="minorEastAsia"/>
          <w:bCs/>
          <w:highlight w:val="yellow"/>
          <w:lang w:eastAsia="zh-CN"/>
        </w:rPr>
        <w:fldChar w:fldCharType="separate"/>
      </w:r>
      <w:r w:rsidR="009A70CF" w:rsidRPr="00213F7E">
        <w:rPr>
          <w:bCs/>
        </w:rPr>
        <w:t xml:space="preserve">Figure </w:t>
      </w:r>
      <w:r w:rsidR="009A70CF" w:rsidRPr="00213F7E">
        <w:rPr>
          <w:bCs/>
          <w:noProof/>
        </w:rPr>
        <w:t>2</w:t>
      </w:r>
      <w:r w:rsidR="009A70CF" w:rsidRPr="009A70CF">
        <w:rPr>
          <w:rFonts w:eastAsiaTheme="minorEastAsia"/>
          <w:bCs/>
          <w:highlight w:val="yellow"/>
          <w:lang w:eastAsia="zh-CN"/>
        </w:rPr>
        <w:fldChar w:fldCharType="end"/>
      </w:r>
      <w:r w:rsidR="00D63DF4">
        <w:rPr>
          <w:rFonts w:eastAsiaTheme="minorEastAsia"/>
          <w:bCs/>
          <w:lang w:eastAsia="zh-CN"/>
        </w:rPr>
        <w:t xml:space="preserve">. And for </w:t>
      </w:r>
      <w:r w:rsidR="002C48C7">
        <w:rPr>
          <w:rFonts w:eastAsiaTheme="minorEastAsia"/>
          <w:bCs/>
          <w:lang w:eastAsia="zh-CN"/>
        </w:rPr>
        <w:t>SL-PRS 1, the starting PRB</w:t>
      </w:r>
      <w:r w:rsidR="002C48C7">
        <w:rPr>
          <w:rFonts w:eastAsiaTheme="minorEastAsia" w:hint="eastAsia"/>
          <w:bCs/>
          <w:lang w:eastAsia="zh-CN"/>
        </w:rPr>
        <w:t>/subchannel</w:t>
      </w:r>
      <w:r w:rsidR="002C48C7">
        <w:rPr>
          <w:rFonts w:eastAsiaTheme="minorEastAsia"/>
          <w:bCs/>
          <w:lang w:eastAsia="zh-CN"/>
        </w:rPr>
        <w:t xml:space="preserve"> is the same as the PRB</w:t>
      </w:r>
      <w:r w:rsidR="002C48C7">
        <w:rPr>
          <w:rFonts w:eastAsiaTheme="minorEastAsia" w:hint="eastAsia"/>
          <w:bCs/>
          <w:lang w:eastAsia="zh-CN"/>
        </w:rPr>
        <w:t>/subchannel</w:t>
      </w:r>
      <w:r w:rsidR="002C48C7">
        <w:rPr>
          <w:rFonts w:eastAsiaTheme="minorEastAsia"/>
          <w:bCs/>
          <w:lang w:eastAsia="zh-CN"/>
        </w:rPr>
        <w:t xml:space="preserve"> </w:t>
      </w:r>
      <w:r w:rsidR="002C48C7">
        <w:rPr>
          <w:rFonts w:eastAsiaTheme="minorEastAsia" w:hint="eastAsia"/>
          <w:bCs/>
          <w:lang w:eastAsia="zh-CN"/>
        </w:rPr>
        <w:t>of</w:t>
      </w:r>
      <w:r w:rsidR="002C48C7">
        <w:rPr>
          <w:rFonts w:eastAsiaTheme="minorEastAsia"/>
          <w:bCs/>
          <w:lang w:eastAsia="zh-CN"/>
        </w:rPr>
        <w:t xml:space="preserve"> PSCCH 1. </w:t>
      </w:r>
      <w:r w:rsidR="00A2137F">
        <w:rPr>
          <w:rFonts w:eastAsiaTheme="minorEastAsia"/>
          <w:bCs/>
          <w:lang w:eastAsia="zh-CN"/>
        </w:rPr>
        <w:t>T</w:t>
      </w:r>
      <w:r w:rsidR="002C48C7">
        <w:rPr>
          <w:rFonts w:eastAsiaTheme="minorEastAsia"/>
          <w:bCs/>
          <w:lang w:eastAsia="zh-CN"/>
        </w:rPr>
        <w:t xml:space="preserve">o support comb-based multiplexing, the RB/subchannel offset should be defined to determine the resource of SL-PRS. </w:t>
      </w:r>
    </w:p>
    <w:p w14:paraId="179D4BAC" w14:textId="5B01CF50" w:rsidR="006152A8" w:rsidRDefault="006152A8" w:rsidP="00C13B94">
      <w:pPr>
        <w:pStyle w:val="a0"/>
        <w:spacing w:line="260" w:lineRule="exact"/>
        <w:rPr>
          <w:rFonts w:eastAsiaTheme="minorEastAsia"/>
          <w:bCs/>
          <w:lang w:eastAsia="zh-CN"/>
        </w:rPr>
      </w:pPr>
      <w:r>
        <w:rPr>
          <w:rFonts w:eastAsiaTheme="minorEastAsia" w:hint="eastAsia"/>
          <w:bCs/>
          <w:lang w:eastAsia="zh-CN"/>
        </w:rPr>
        <w:t>T</w:t>
      </w:r>
      <w:r>
        <w:rPr>
          <w:rFonts w:eastAsiaTheme="minorEastAsia"/>
          <w:bCs/>
          <w:lang w:eastAsia="zh-CN"/>
        </w:rPr>
        <w:t xml:space="preserve">he UE can determine the RE-offset, PRB/subchannel offset, and/or </w:t>
      </w:r>
      <w:r w:rsidR="00AF5FA7">
        <w:rPr>
          <w:rFonts w:eastAsiaTheme="minorEastAsia"/>
          <w:bCs/>
          <w:lang w:eastAsia="zh-CN"/>
        </w:rPr>
        <w:t>starting symbol of the SL-PRS based on the following options:</w:t>
      </w:r>
    </w:p>
    <w:p w14:paraId="6F7B064D" w14:textId="523C4B38" w:rsidR="00AF5FA7" w:rsidRDefault="00AF5FA7" w:rsidP="00AF5FA7">
      <w:pPr>
        <w:pStyle w:val="a0"/>
        <w:numPr>
          <w:ilvl w:val="0"/>
          <w:numId w:val="66"/>
        </w:numPr>
        <w:spacing w:line="260" w:lineRule="exact"/>
        <w:rPr>
          <w:rFonts w:eastAsiaTheme="minorEastAsia"/>
          <w:bCs/>
          <w:lang w:eastAsia="zh-CN"/>
        </w:rPr>
      </w:pPr>
      <w:r>
        <w:rPr>
          <w:rFonts w:eastAsiaTheme="minorEastAsia" w:hint="eastAsia"/>
          <w:bCs/>
          <w:lang w:eastAsia="zh-CN"/>
        </w:rPr>
        <w:t>O</w:t>
      </w:r>
      <w:r>
        <w:rPr>
          <w:rFonts w:eastAsiaTheme="minorEastAsia"/>
          <w:bCs/>
          <w:lang w:eastAsia="zh-CN"/>
        </w:rPr>
        <w:t xml:space="preserve">ption 1. Based on pre-defined mapping rule and the frequency resource of the PSCCH. </w:t>
      </w:r>
    </w:p>
    <w:p w14:paraId="6E1E7277" w14:textId="6EF707C8" w:rsidR="00AF5FA7" w:rsidRDefault="00AF5FA7" w:rsidP="00AF5FA7">
      <w:pPr>
        <w:pStyle w:val="a0"/>
        <w:numPr>
          <w:ilvl w:val="0"/>
          <w:numId w:val="66"/>
        </w:numPr>
        <w:spacing w:line="260" w:lineRule="exact"/>
        <w:rPr>
          <w:rFonts w:eastAsiaTheme="minorEastAsia"/>
          <w:bCs/>
          <w:lang w:eastAsia="zh-CN"/>
        </w:rPr>
      </w:pPr>
      <w:r>
        <w:rPr>
          <w:rFonts w:eastAsiaTheme="minorEastAsia" w:hint="eastAsia"/>
          <w:bCs/>
          <w:lang w:eastAsia="zh-CN"/>
        </w:rPr>
        <w:t>O</w:t>
      </w:r>
      <w:r>
        <w:rPr>
          <w:rFonts w:eastAsiaTheme="minorEastAsia"/>
          <w:bCs/>
          <w:lang w:eastAsia="zh-CN"/>
        </w:rPr>
        <w:t xml:space="preserve">ption 2. </w:t>
      </w:r>
      <w:r w:rsidR="00417BB2">
        <w:rPr>
          <w:rFonts w:eastAsiaTheme="minorEastAsia"/>
          <w:bCs/>
          <w:lang w:eastAsia="zh-CN"/>
        </w:rPr>
        <w:t>P</w:t>
      </w:r>
      <w:r>
        <w:rPr>
          <w:rFonts w:eastAsiaTheme="minorEastAsia"/>
          <w:bCs/>
          <w:lang w:eastAsia="zh-CN"/>
        </w:rPr>
        <w:t xml:space="preserve">arameters </w:t>
      </w:r>
      <w:r w:rsidR="00417BB2">
        <w:rPr>
          <w:rFonts w:eastAsiaTheme="minorEastAsia"/>
          <w:bCs/>
          <w:lang w:eastAsia="zh-CN"/>
        </w:rPr>
        <w:t>are</w:t>
      </w:r>
      <w:r>
        <w:rPr>
          <w:rFonts w:eastAsiaTheme="minorEastAsia"/>
          <w:bCs/>
          <w:lang w:eastAsia="zh-CN"/>
        </w:rPr>
        <w:t xml:space="preserve"> indicated in the </w:t>
      </w:r>
      <w:r w:rsidR="00417BB2">
        <w:rPr>
          <w:rFonts w:eastAsiaTheme="minorEastAsia"/>
          <w:bCs/>
          <w:lang w:eastAsia="zh-CN"/>
        </w:rPr>
        <w:t>PSCCH</w:t>
      </w:r>
      <w:r>
        <w:rPr>
          <w:rFonts w:eastAsiaTheme="minorEastAsia"/>
          <w:bCs/>
          <w:lang w:eastAsia="zh-CN"/>
        </w:rPr>
        <w:t xml:space="preserve">. </w:t>
      </w:r>
    </w:p>
    <w:p w14:paraId="5965E906" w14:textId="3D330014" w:rsidR="002C48C7" w:rsidRDefault="00AF5FA7" w:rsidP="00C13B94">
      <w:pPr>
        <w:pStyle w:val="a0"/>
        <w:spacing w:line="260" w:lineRule="exact"/>
        <w:rPr>
          <w:rFonts w:eastAsiaTheme="minorEastAsia"/>
          <w:bCs/>
          <w:lang w:eastAsia="zh-CN"/>
        </w:rPr>
      </w:pPr>
      <w:r>
        <w:rPr>
          <w:rFonts w:eastAsiaTheme="minorEastAsia" w:hint="eastAsia"/>
          <w:bCs/>
          <w:lang w:eastAsia="zh-CN"/>
        </w:rPr>
        <w:lastRenderedPageBreak/>
        <w:t>F</w:t>
      </w:r>
      <w:r>
        <w:rPr>
          <w:rFonts w:eastAsiaTheme="minorEastAsia"/>
          <w:bCs/>
          <w:lang w:eastAsia="zh-CN"/>
        </w:rPr>
        <w:t>or Option 1, if a UE decode</w:t>
      </w:r>
      <w:r w:rsidR="00A2137F">
        <w:rPr>
          <w:rFonts w:eastAsiaTheme="minorEastAsia"/>
          <w:bCs/>
          <w:lang w:eastAsia="zh-CN"/>
        </w:rPr>
        <w:t>s</w:t>
      </w:r>
      <w:r>
        <w:rPr>
          <w:rFonts w:eastAsiaTheme="minorEastAsia"/>
          <w:bCs/>
          <w:lang w:eastAsia="zh-CN"/>
        </w:rPr>
        <w:t xml:space="preserve"> a PSCCH, the UE can determine the resource of SL-PRS based on the location of the PSCCH, and no additional bits need to be carried in the SCI. For Option 2, if a UE decode</w:t>
      </w:r>
      <w:r w:rsidR="00A2137F">
        <w:rPr>
          <w:rFonts w:eastAsiaTheme="minorEastAsia"/>
          <w:bCs/>
          <w:lang w:eastAsia="zh-CN"/>
        </w:rPr>
        <w:t>s</w:t>
      </w:r>
      <w:r>
        <w:rPr>
          <w:rFonts w:eastAsiaTheme="minorEastAsia"/>
          <w:bCs/>
          <w:lang w:eastAsia="zh-CN"/>
        </w:rPr>
        <w:t xml:space="preserve"> a PSCCH, the UE can obtain the indicated RE-offset, PRB/subchannel offset</w:t>
      </w:r>
      <w:r w:rsidR="00A2137F">
        <w:rPr>
          <w:rFonts w:eastAsiaTheme="minorEastAsia"/>
          <w:bCs/>
          <w:lang w:eastAsia="zh-CN"/>
        </w:rPr>
        <w:t>,</w:t>
      </w:r>
      <w:r>
        <w:rPr>
          <w:rFonts w:eastAsiaTheme="minorEastAsia"/>
          <w:bCs/>
          <w:lang w:eastAsia="zh-CN"/>
        </w:rPr>
        <w:t xml:space="preserve"> and/or starting symbol of SL-PRS to determine the resource of SL-PRS, which can be indicated </w:t>
      </w:r>
      <w:r w:rsidR="00A2137F">
        <w:rPr>
          <w:rFonts w:eastAsiaTheme="minorEastAsia"/>
          <w:bCs/>
          <w:lang w:eastAsia="zh-CN"/>
        </w:rPr>
        <w:t>flexible</w:t>
      </w:r>
      <w:r>
        <w:rPr>
          <w:rFonts w:eastAsiaTheme="minorEastAsia"/>
          <w:bCs/>
          <w:lang w:eastAsia="zh-CN"/>
        </w:rPr>
        <w:t xml:space="preserve">. </w:t>
      </w:r>
    </w:p>
    <w:p w14:paraId="2187D84D" w14:textId="7D00063D" w:rsidR="0039301B" w:rsidRPr="00FE1614" w:rsidRDefault="0039301B" w:rsidP="00FE1614">
      <w:pPr>
        <w:pStyle w:val="af2"/>
        <w:numPr>
          <w:ilvl w:val="0"/>
          <w:numId w:val="12"/>
        </w:numPr>
        <w:ind w:firstLineChars="0"/>
        <w:rPr>
          <w:b/>
          <w:i/>
          <w:szCs w:val="20"/>
          <w:lang w:val="en-US" w:eastAsia="zh-CN"/>
        </w:rPr>
      </w:pPr>
    </w:p>
    <w:p w14:paraId="7C08EF48" w14:textId="0F2A296B" w:rsidR="00CE0932" w:rsidRDefault="00CE0932" w:rsidP="006A54B3">
      <w:pPr>
        <w:pStyle w:val="a0"/>
        <w:numPr>
          <w:ilvl w:val="0"/>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support of the </w:t>
      </w:r>
      <w:r w:rsidRPr="00F413CA">
        <w:rPr>
          <w:b/>
          <w:i/>
          <w:iCs/>
          <w:color w:val="000000"/>
          <w:szCs w:val="20"/>
        </w:rPr>
        <w:t xml:space="preserve">multiple </w:t>
      </w:r>
      <w:r w:rsidR="002C48C7" w:rsidRPr="00F413CA">
        <w:rPr>
          <w:b/>
          <w:i/>
          <w:iCs/>
          <w:color w:val="000000"/>
          <w:szCs w:val="20"/>
        </w:rPr>
        <w:t>SL</w:t>
      </w:r>
      <w:r w:rsidR="002C48C7">
        <w:rPr>
          <w:b/>
          <w:i/>
          <w:iCs/>
          <w:color w:val="000000"/>
          <w:szCs w:val="20"/>
        </w:rPr>
        <w:t>-</w:t>
      </w:r>
      <w:r w:rsidRPr="00F413CA">
        <w:rPr>
          <w:b/>
          <w:i/>
          <w:iCs/>
          <w:color w:val="000000"/>
          <w:szCs w:val="20"/>
        </w:rPr>
        <w:t xml:space="preserve">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xml:space="preserve">, the </w:t>
      </w:r>
      <w:r w:rsidR="002C48C7">
        <w:rPr>
          <w:b/>
          <w:i/>
          <w:iCs/>
          <w:color w:val="000000"/>
          <w:szCs w:val="20"/>
        </w:rPr>
        <w:t>foll</w:t>
      </w:r>
      <w:r w:rsidR="00A2137F">
        <w:rPr>
          <w:b/>
          <w:i/>
          <w:iCs/>
          <w:color w:val="000000"/>
          <w:szCs w:val="20"/>
        </w:rPr>
        <w:t>o</w:t>
      </w:r>
      <w:r w:rsidR="002C48C7">
        <w:rPr>
          <w:b/>
          <w:i/>
          <w:iCs/>
          <w:color w:val="000000"/>
          <w:szCs w:val="20"/>
        </w:rPr>
        <w:t xml:space="preserve">wing parameters </w:t>
      </w:r>
      <w:r w:rsidR="000A1A2E">
        <w:rPr>
          <w:b/>
          <w:i/>
          <w:iCs/>
          <w:color w:val="000000"/>
          <w:szCs w:val="20"/>
        </w:rPr>
        <w:t>should be defined</w:t>
      </w:r>
      <w:r w:rsidR="002C48C7">
        <w:rPr>
          <w:b/>
          <w:i/>
          <w:iCs/>
          <w:color w:val="000000"/>
          <w:szCs w:val="20"/>
        </w:rPr>
        <w:t xml:space="preserve"> to determine the resource of SL-PRS</w:t>
      </w:r>
      <w:r w:rsidR="000A1A2E">
        <w:rPr>
          <w:b/>
          <w:i/>
          <w:iCs/>
          <w:color w:val="000000"/>
          <w:szCs w:val="20"/>
        </w:rPr>
        <w:t xml:space="preserve">. </w:t>
      </w:r>
    </w:p>
    <w:p w14:paraId="4E374242" w14:textId="6896D3C8" w:rsidR="002C48C7" w:rsidRPr="002F4F89" w:rsidRDefault="000A1A2E" w:rsidP="002F4F89">
      <w:pPr>
        <w:pStyle w:val="a0"/>
        <w:numPr>
          <w:ilvl w:val="1"/>
          <w:numId w:val="10"/>
        </w:numPr>
        <w:spacing w:line="260" w:lineRule="exact"/>
        <w:rPr>
          <w:b/>
          <w:i/>
          <w:iCs/>
          <w:color w:val="000000"/>
          <w:szCs w:val="20"/>
        </w:rPr>
      </w:pPr>
      <w:r>
        <w:rPr>
          <w:b/>
          <w:i/>
          <w:iCs/>
          <w:color w:val="000000"/>
          <w:szCs w:val="20"/>
        </w:rPr>
        <w:t>The RE offset</w:t>
      </w:r>
      <w:r w:rsidR="002C48C7">
        <w:rPr>
          <w:b/>
          <w:i/>
          <w:iCs/>
          <w:color w:val="000000"/>
          <w:szCs w:val="20"/>
        </w:rPr>
        <w:t>, PRB/subchannel offset,</w:t>
      </w:r>
      <w:r>
        <w:rPr>
          <w:b/>
          <w:i/>
          <w:iCs/>
          <w:color w:val="000000"/>
          <w:szCs w:val="20"/>
        </w:rPr>
        <w:t xml:space="preserve"> and/or starting symbol</w:t>
      </w:r>
      <w:r w:rsidR="0039301B" w:rsidRPr="003F1F93">
        <w:rPr>
          <w:b/>
          <w:i/>
          <w:iCs/>
          <w:color w:val="000000"/>
          <w:szCs w:val="20"/>
        </w:rPr>
        <w:t xml:space="preserve">. </w:t>
      </w:r>
    </w:p>
    <w:p w14:paraId="315B2D5B" w14:textId="29C6E476" w:rsidR="002C48C7" w:rsidRPr="002F4F89" w:rsidRDefault="002C48C7" w:rsidP="002C48C7">
      <w:pPr>
        <w:pStyle w:val="a0"/>
        <w:numPr>
          <w:ilvl w:val="0"/>
          <w:numId w:val="10"/>
        </w:numPr>
        <w:spacing w:line="260" w:lineRule="exact"/>
        <w:rPr>
          <w:b/>
          <w:i/>
          <w:iCs/>
          <w:color w:val="000000"/>
          <w:szCs w:val="20"/>
        </w:rPr>
      </w:pPr>
      <w:r>
        <w:rPr>
          <w:rFonts w:eastAsiaTheme="minorEastAsia" w:hint="eastAsia"/>
          <w:b/>
          <w:i/>
          <w:iCs/>
          <w:color w:val="000000"/>
          <w:szCs w:val="20"/>
          <w:lang w:eastAsia="zh-CN"/>
        </w:rPr>
        <w:t>T</w:t>
      </w:r>
      <w:r>
        <w:rPr>
          <w:rFonts w:eastAsiaTheme="minorEastAsia"/>
          <w:b/>
          <w:i/>
          <w:iCs/>
          <w:color w:val="000000"/>
          <w:szCs w:val="20"/>
          <w:lang w:eastAsia="zh-CN"/>
        </w:rPr>
        <w:t>he parameters can be determined based on the following options:</w:t>
      </w:r>
    </w:p>
    <w:p w14:paraId="07BDDC4B" w14:textId="3F69B7A4" w:rsidR="002C48C7" w:rsidRPr="002F4F89" w:rsidRDefault="002C48C7" w:rsidP="002C48C7">
      <w:pPr>
        <w:pStyle w:val="a0"/>
        <w:numPr>
          <w:ilvl w:val="1"/>
          <w:numId w:val="10"/>
        </w:numPr>
        <w:spacing w:line="260" w:lineRule="exact"/>
        <w:rPr>
          <w:b/>
          <w:i/>
          <w:iCs/>
          <w:color w:val="000000"/>
          <w:szCs w:val="20"/>
        </w:rPr>
      </w:pPr>
      <w:r>
        <w:rPr>
          <w:rFonts w:eastAsiaTheme="minorEastAsia"/>
          <w:b/>
          <w:i/>
          <w:iCs/>
          <w:color w:val="000000"/>
          <w:szCs w:val="20"/>
          <w:lang w:eastAsia="zh-CN"/>
        </w:rPr>
        <w:t>Option 1. Based on the pre-defined mapping rule of PSCCH and SL-PRS;</w:t>
      </w:r>
    </w:p>
    <w:p w14:paraId="55B6D4B6" w14:textId="3CBFFADE" w:rsidR="002C48C7" w:rsidRDefault="002C48C7" w:rsidP="002C48C7">
      <w:pPr>
        <w:pStyle w:val="a0"/>
        <w:numPr>
          <w:ilvl w:val="1"/>
          <w:numId w:val="10"/>
        </w:numPr>
        <w:spacing w:line="260" w:lineRule="exact"/>
        <w:rPr>
          <w:b/>
          <w:i/>
          <w:iCs/>
          <w:color w:val="000000"/>
          <w:szCs w:val="20"/>
        </w:rPr>
      </w:pPr>
      <w:r>
        <w:rPr>
          <w:rFonts w:eastAsiaTheme="minorEastAsia" w:hint="eastAsia"/>
          <w:b/>
          <w:i/>
          <w:iCs/>
          <w:color w:val="000000"/>
          <w:szCs w:val="20"/>
          <w:lang w:eastAsia="zh-CN"/>
        </w:rPr>
        <w:t>O</w:t>
      </w:r>
      <w:r>
        <w:rPr>
          <w:rFonts w:eastAsiaTheme="minorEastAsia"/>
          <w:b/>
          <w:i/>
          <w:iCs/>
          <w:color w:val="000000"/>
          <w:szCs w:val="20"/>
          <w:lang w:eastAsia="zh-CN"/>
        </w:rPr>
        <w:t xml:space="preserve">ption 2. Indicated </w:t>
      </w:r>
      <w:r w:rsidR="00417BB2">
        <w:rPr>
          <w:rFonts w:eastAsiaTheme="minorEastAsia"/>
          <w:b/>
          <w:i/>
          <w:iCs/>
          <w:color w:val="000000"/>
          <w:szCs w:val="20"/>
          <w:lang w:eastAsia="zh-CN"/>
        </w:rPr>
        <w:t>in</w:t>
      </w:r>
      <w:r>
        <w:rPr>
          <w:rFonts w:eastAsiaTheme="minorEastAsia"/>
          <w:b/>
          <w:i/>
          <w:iCs/>
          <w:color w:val="000000"/>
          <w:szCs w:val="20"/>
          <w:lang w:eastAsia="zh-CN"/>
        </w:rPr>
        <w:t xml:space="preserve"> the </w:t>
      </w:r>
      <w:r w:rsidR="00417BB2">
        <w:rPr>
          <w:rFonts w:eastAsiaTheme="minorEastAsia"/>
          <w:b/>
          <w:i/>
          <w:iCs/>
          <w:color w:val="000000"/>
          <w:szCs w:val="20"/>
          <w:lang w:eastAsia="zh-CN"/>
        </w:rPr>
        <w:t>PSCCH</w:t>
      </w:r>
      <w:r>
        <w:rPr>
          <w:rFonts w:eastAsiaTheme="minorEastAsia"/>
          <w:b/>
          <w:i/>
          <w:iCs/>
          <w:color w:val="000000"/>
          <w:szCs w:val="20"/>
          <w:lang w:eastAsia="zh-CN"/>
        </w:rPr>
        <w:t xml:space="preserve">. </w:t>
      </w:r>
    </w:p>
    <w:p w14:paraId="714C1BAA" w14:textId="75337F1F" w:rsidR="00E1732F" w:rsidRDefault="00E1732F" w:rsidP="00E1732F">
      <w:pPr>
        <w:pStyle w:val="20"/>
        <w:ind w:left="578" w:hanging="578"/>
        <w:rPr>
          <w:bCs w:val="0"/>
        </w:rPr>
      </w:pPr>
      <w:r>
        <w:rPr>
          <w:bCs w:val="0"/>
        </w:rPr>
        <w:t>Shared r</w:t>
      </w:r>
      <w:r w:rsidRPr="000F0218">
        <w:rPr>
          <w:rFonts w:hint="eastAsia"/>
          <w:bCs w:val="0"/>
        </w:rPr>
        <w:t>esource</w:t>
      </w:r>
      <w:r w:rsidRPr="000F0218">
        <w:rPr>
          <w:bCs w:val="0"/>
        </w:rPr>
        <w:t xml:space="preserve"> pool </w:t>
      </w:r>
      <w:r>
        <w:rPr>
          <w:bCs w:val="0"/>
        </w:rPr>
        <w:t>for SL-PRS</w:t>
      </w:r>
    </w:p>
    <w:tbl>
      <w:tblPr>
        <w:tblStyle w:val="af"/>
        <w:tblW w:w="0" w:type="auto"/>
        <w:tblLook w:val="04A0" w:firstRow="1" w:lastRow="0" w:firstColumn="1" w:lastColumn="0" w:noHBand="0" w:noVBand="1"/>
      </w:tblPr>
      <w:tblGrid>
        <w:gridCol w:w="9060"/>
      </w:tblGrid>
      <w:tr w:rsidR="007D693B" w14:paraId="0B5C4BFD" w14:textId="77777777" w:rsidTr="007D693B">
        <w:tc>
          <w:tcPr>
            <w:tcW w:w="9060" w:type="dxa"/>
          </w:tcPr>
          <w:p w14:paraId="6EDBE48D" w14:textId="77777777" w:rsidR="007D693B" w:rsidRPr="001F6C75" w:rsidRDefault="007D693B" w:rsidP="007D693B">
            <w:pPr>
              <w:rPr>
                <w:rFonts w:eastAsia="Malgun Gothic"/>
                <w:b/>
                <w:szCs w:val="20"/>
                <w:lang w:eastAsia="zh-CN"/>
              </w:rPr>
            </w:pPr>
            <w:r w:rsidRPr="001F6C75">
              <w:rPr>
                <w:rFonts w:eastAsia="Malgun Gothic"/>
                <w:b/>
                <w:szCs w:val="20"/>
                <w:highlight w:val="green"/>
                <w:lang w:eastAsia="zh-CN"/>
              </w:rPr>
              <w:t>Agreement</w:t>
            </w:r>
          </w:p>
          <w:p w14:paraId="04DBE58B" w14:textId="77777777" w:rsidR="007D693B" w:rsidRPr="00A91734" w:rsidRDefault="007D693B" w:rsidP="007D693B">
            <w:pPr>
              <w:rPr>
                <w:rFonts w:ascii="Times" w:hAnsi="Times"/>
                <w:lang w:eastAsia="x-none"/>
              </w:rPr>
            </w:pPr>
            <w:r w:rsidRPr="00A91734">
              <w:rPr>
                <w:rFonts w:ascii="Times" w:hAnsi="Times"/>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54CE59EA" w14:textId="77777777" w:rsidR="007D693B" w:rsidRPr="007D693B" w:rsidRDefault="007D693B" w:rsidP="00E1732F">
            <w:pPr>
              <w:rPr>
                <w:rFonts w:eastAsiaTheme="minorEastAsia"/>
                <w:lang w:eastAsia="zh-CN"/>
              </w:rPr>
            </w:pPr>
          </w:p>
        </w:tc>
      </w:tr>
    </w:tbl>
    <w:p w14:paraId="40FA9136" w14:textId="7D479BA9" w:rsidR="00014647" w:rsidRDefault="00447C56" w:rsidP="004C1C9D">
      <w:pPr>
        <w:pStyle w:val="a0"/>
        <w:spacing w:line="260" w:lineRule="exact"/>
        <w:rPr>
          <w:rFonts w:eastAsiaTheme="minorEastAsia"/>
          <w:bCs/>
          <w:lang w:eastAsia="zh-CN"/>
        </w:rPr>
      </w:pPr>
      <w:r w:rsidRPr="004C1C9D">
        <w:rPr>
          <w:rFonts w:eastAsiaTheme="minorEastAsia"/>
          <w:bCs/>
          <w:lang w:eastAsia="zh-CN"/>
        </w:rPr>
        <w:t xml:space="preserve">In </w:t>
      </w:r>
      <w:r w:rsidR="00905F28" w:rsidRPr="004C1C9D">
        <w:rPr>
          <w:rFonts w:eastAsiaTheme="minorEastAsia"/>
          <w:bCs/>
          <w:lang w:eastAsia="zh-CN"/>
        </w:rPr>
        <w:t>the share</w:t>
      </w:r>
      <w:r w:rsidR="0055100D" w:rsidRPr="004C1C9D">
        <w:rPr>
          <w:rFonts w:eastAsiaTheme="minorEastAsia"/>
          <w:bCs/>
          <w:lang w:eastAsia="zh-CN"/>
        </w:rPr>
        <w:t>d</w:t>
      </w:r>
      <w:r w:rsidR="00905F28" w:rsidRPr="004C1C9D">
        <w:rPr>
          <w:rFonts w:eastAsiaTheme="minorEastAsia"/>
          <w:bCs/>
          <w:lang w:eastAsia="zh-CN"/>
        </w:rPr>
        <w:t xml:space="preserve"> resource pool, as we discussed in our companion contribution </w:t>
      </w:r>
      <w:r w:rsidR="00905F28" w:rsidRPr="001F6C75">
        <w:rPr>
          <w:rFonts w:eastAsiaTheme="minorEastAsia"/>
          <w:bCs/>
          <w:lang w:eastAsia="zh-CN"/>
        </w:rPr>
        <w:t>[</w:t>
      </w:r>
      <w:r w:rsidR="00D2303A" w:rsidRPr="001F6C75">
        <w:rPr>
          <w:rFonts w:eastAsiaTheme="minorEastAsia"/>
          <w:bCs/>
          <w:lang w:eastAsia="zh-CN"/>
        </w:rPr>
        <w:t>2</w:t>
      </w:r>
      <w:r w:rsidR="00905F28" w:rsidRPr="001F6C75">
        <w:rPr>
          <w:rFonts w:eastAsiaTheme="minorEastAsia"/>
          <w:bCs/>
          <w:lang w:eastAsia="zh-CN"/>
        </w:rPr>
        <w:t>]</w:t>
      </w:r>
      <w:r w:rsidR="00905F28" w:rsidRPr="004C1C9D">
        <w:rPr>
          <w:rFonts w:eastAsiaTheme="minorEastAsia"/>
          <w:bCs/>
          <w:lang w:eastAsia="zh-CN"/>
        </w:rPr>
        <w:t xml:space="preserve">, </w:t>
      </w:r>
      <w:r w:rsidR="00014647" w:rsidRPr="004C1C9D">
        <w:rPr>
          <w:rFonts w:eastAsiaTheme="minorEastAsia"/>
          <w:bCs/>
          <w:lang w:eastAsia="zh-CN"/>
        </w:rPr>
        <w:t>considering the backward compatibility, we prefer that the resource of SL-PRS is restricted in the resource of PSSCH</w:t>
      </w:r>
      <w:r w:rsidR="00BA3E15">
        <w:rPr>
          <w:rFonts w:eastAsiaTheme="minorEastAsia"/>
          <w:bCs/>
          <w:lang w:eastAsia="zh-CN"/>
        </w:rPr>
        <w:t xml:space="preserve"> </w:t>
      </w:r>
      <w:r w:rsidR="004C1C9D">
        <w:rPr>
          <w:rFonts w:eastAsiaTheme="minorEastAsia" w:hint="eastAsia"/>
          <w:bCs/>
          <w:lang w:eastAsia="zh-CN"/>
        </w:rPr>
        <w:t>(</w:t>
      </w:r>
      <w:r w:rsidR="004C1C9D">
        <w:rPr>
          <w:rFonts w:eastAsiaTheme="minorEastAsia"/>
          <w:bCs/>
          <w:lang w:eastAsia="zh-CN"/>
        </w:rPr>
        <w:t>i</w:t>
      </w:r>
      <w:r w:rsidR="00BA3E15">
        <w:rPr>
          <w:rFonts w:eastAsiaTheme="minorEastAsia"/>
          <w:bCs/>
          <w:lang w:eastAsia="zh-CN"/>
        </w:rPr>
        <w:t>.</w:t>
      </w:r>
      <w:r w:rsidR="004C1C9D">
        <w:rPr>
          <w:rFonts w:eastAsiaTheme="minorEastAsia"/>
          <w:bCs/>
          <w:lang w:eastAsia="zh-CN"/>
        </w:rPr>
        <w:t>e.</w:t>
      </w:r>
      <w:r w:rsidR="00D3298E">
        <w:rPr>
          <w:rFonts w:eastAsiaTheme="minorEastAsia"/>
          <w:bCs/>
          <w:lang w:eastAsia="zh-CN"/>
        </w:rPr>
        <w:t>,</w:t>
      </w:r>
      <w:r w:rsidR="004C1C9D">
        <w:rPr>
          <w:rFonts w:eastAsiaTheme="minorEastAsia"/>
          <w:bCs/>
          <w:lang w:eastAsia="zh-CN"/>
        </w:rPr>
        <w:t xml:space="preserve"> The bandwidth and </w:t>
      </w:r>
      <w:r w:rsidR="003A4BAE">
        <w:rPr>
          <w:rFonts w:eastAsiaTheme="minorEastAsia" w:hint="eastAsia"/>
          <w:bCs/>
          <w:lang w:eastAsia="zh-CN"/>
        </w:rPr>
        <w:t>the</w:t>
      </w:r>
      <w:r w:rsidR="003A4BAE">
        <w:rPr>
          <w:rFonts w:eastAsiaTheme="minorEastAsia"/>
          <w:bCs/>
          <w:lang w:eastAsia="zh-CN"/>
        </w:rPr>
        <w:t xml:space="preserve"> </w:t>
      </w:r>
      <w:r w:rsidR="004C1C9D">
        <w:rPr>
          <w:rFonts w:eastAsiaTheme="minorEastAsia"/>
          <w:bCs/>
          <w:lang w:eastAsia="zh-CN"/>
        </w:rPr>
        <w:t>start</w:t>
      </w:r>
      <w:r w:rsidR="003A4BAE">
        <w:rPr>
          <w:rFonts w:eastAsiaTheme="minorEastAsia" w:hint="eastAsia"/>
          <w:bCs/>
          <w:lang w:eastAsia="zh-CN"/>
        </w:rPr>
        <w:t>ing</w:t>
      </w:r>
      <w:r w:rsidR="004C1C9D">
        <w:rPr>
          <w:rFonts w:eastAsiaTheme="minorEastAsia"/>
          <w:bCs/>
          <w:lang w:eastAsia="zh-CN"/>
        </w:rPr>
        <w:t xml:space="preserve"> PRB of SL-PRS </w:t>
      </w:r>
      <w:r w:rsidR="003A4BAE">
        <w:rPr>
          <w:rFonts w:eastAsiaTheme="minorEastAsia"/>
          <w:bCs/>
          <w:lang w:eastAsia="zh-CN"/>
        </w:rPr>
        <w:t xml:space="preserve">can be the </w:t>
      </w:r>
      <w:r w:rsidR="004C1C9D">
        <w:rPr>
          <w:rFonts w:eastAsiaTheme="minorEastAsia"/>
          <w:bCs/>
          <w:lang w:eastAsia="zh-CN"/>
        </w:rPr>
        <w:t xml:space="preserve">same as </w:t>
      </w:r>
      <w:r w:rsidR="003A4BAE">
        <w:rPr>
          <w:rFonts w:eastAsiaTheme="minorEastAsia"/>
          <w:bCs/>
          <w:lang w:eastAsia="zh-CN"/>
        </w:rPr>
        <w:t>that</w:t>
      </w:r>
      <w:r w:rsidR="004C1C9D">
        <w:rPr>
          <w:rFonts w:eastAsiaTheme="minorEastAsia"/>
          <w:bCs/>
          <w:lang w:eastAsia="zh-CN"/>
        </w:rPr>
        <w:t xml:space="preserve"> of PSSCH)</w:t>
      </w:r>
      <w:r w:rsidR="00014647" w:rsidRPr="004C1C9D">
        <w:rPr>
          <w:rFonts w:eastAsiaTheme="minorEastAsia"/>
          <w:bCs/>
          <w:lang w:eastAsia="zh-CN"/>
        </w:rPr>
        <w:t>. So, the legacy SL UE in the shared resource pool can exclude the resource of SL-PRS and would not impact the performance of the legacy UE.</w:t>
      </w:r>
      <w:r w:rsidR="00014647" w:rsidRPr="004C1C9D">
        <w:rPr>
          <w:rFonts w:eastAsiaTheme="minorEastAsia" w:hint="eastAsia"/>
          <w:bCs/>
          <w:lang w:eastAsia="zh-CN"/>
        </w:rPr>
        <w:t xml:space="preserve"> </w:t>
      </w:r>
      <w:r w:rsidR="00246E15">
        <w:rPr>
          <w:rFonts w:eastAsiaTheme="minorEastAsia"/>
          <w:bCs/>
          <w:lang w:eastAsia="zh-CN"/>
        </w:rPr>
        <w:t>A</w:t>
      </w:r>
      <w:r w:rsidR="00246E15">
        <w:rPr>
          <w:rFonts w:eastAsiaTheme="minorEastAsia" w:hint="eastAsia"/>
          <w:bCs/>
          <w:lang w:eastAsia="zh-CN"/>
        </w:rPr>
        <w:t>nd</w:t>
      </w:r>
      <w:r w:rsidR="00246E15">
        <w:rPr>
          <w:rFonts w:eastAsiaTheme="minorEastAsia"/>
          <w:bCs/>
          <w:lang w:eastAsia="zh-CN"/>
        </w:rPr>
        <w:t xml:space="preserve"> considering the backward compatibility, the SL-PRS, PSCCH</w:t>
      </w:r>
      <w:r w:rsidR="00A2137F">
        <w:rPr>
          <w:rFonts w:eastAsiaTheme="minorEastAsia"/>
          <w:bCs/>
          <w:lang w:eastAsia="zh-CN"/>
        </w:rPr>
        <w:t>,</w:t>
      </w:r>
      <w:r w:rsidR="00246E15">
        <w:rPr>
          <w:rFonts w:eastAsiaTheme="minorEastAsia"/>
          <w:bCs/>
          <w:lang w:eastAsia="zh-CN"/>
        </w:rPr>
        <w:t xml:space="preserve"> and PSSCH should be included in a slot.</w:t>
      </w:r>
      <w:r w:rsidR="00FE3CDE">
        <w:rPr>
          <w:rFonts w:eastAsiaTheme="minorEastAsia"/>
          <w:bCs/>
          <w:lang w:eastAsia="zh-CN"/>
        </w:rPr>
        <w:t xml:space="preserve"> </w:t>
      </w:r>
      <w:r w:rsidR="00246E15">
        <w:rPr>
          <w:rFonts w:eastAsiaTheme="minorEastAsia"/>
          <w:bCs/>
          <w:lang w:eastAsia="zh-CN"/>
        </w:rPr>
        <w:t xml:space="preserve">Otherwise, </w:t>
      </w:r>
      <w:r w:rsidR="00A2137F">
        <w:rPr>
          <w:rFonts w:eastAsiaTheme="minorEastAsia"/>
          <w:bCs/>
          <w:lang w:eastAsia="zh-CN"/>
        </w:rPr>
        <w:t xml:space="preserve">the </w:t>
      </w:r>
      <w:r w:rsidR="00246E15">
        <w:rPr>
          <w:rFonts w:eastAsiaTheme="minorEastAsia"/>
          <w:bCs/>
          <w:lang w:eastAsia="zh-CN"/>
        </w:rPr>
        <w:t>specification effort is large to gu</w:t>
      </w:r>
      <w:r w:rsidR="00A2137F">
        <w:rPr>
          <w:rFonts w:eastAsiaTheme="minorEastAsia"/>
          <w:bCs/>
          <w:lang w:eastAsia="zh-CN"/>
        </w:rPr>
        <w:t>a</w:t>
      </w:r>
      <w:r w:rsidR="00246E15">
        <w:rPr>
          <w:rFonts w:eastAsiaTheme="minorEastAsia"/>
          <w:bCs/>
          <w:lang w:eastAsia="zh-CN"/>
        </w:rPr>
        <w:t>rantee backward compatibility</w:t>
      </w:r>
      <w:r w:rsidR="00FE3CDE">
        <w:rPr>
          <w:rFonts w:eastAsiaTheme="minorEastAsia"/>
          <w:bCs/>
          <w:lang w:eastAsia="zh-CN"/>
        </w:rPr>
        <w:t xml:space="preserve"> with the Rel-16/17 UE.</w:t>
      </w:r>
    </w:p>
    <w:p w14:paraId="7F9A5E40" w14:textId="77777777" w:rsidR="004C1C9D" w:rsidRDefault="004C1C9D" w:rsidP="004C1C9D">
      <w:pPr>
        <w:jc w:val="center"/>
      </w:pPr>
      <w:r>
        <w:object w:dxaOrig="1710" w:dyaOrig="2836" w14:anchorId="74767604">
          <v:shape id="_x0000_i1026" type="#_x0000_t75" style="width:85.75pt;height:137.75pt" o:ole="">
            <v:imagedata r:id="rId13" o:title=""/>
          </v:shape>
          <o:OLEObject Type="Embed" ProgID="Visio.Drawing.15" ShapeID="_x0000_i1026" DrawAspect="Content" ObjectID="_1742397465" r:id="rId14"/>
        </w:object>
      </w:r>
    </w:p>
    <w:p w14:paraId="601EC58B" w14:textId="5DE058BF" w:rsidR="004C1C9D" w:rsidRPr="00783025" w:rsidRDefault="004C1C9D" w:rsidP="004C1C9D">
      <w:pPr>
        <w:pStyle w:val="a5"/>
        <w:jc w:val="center"/>
        <w:rPr>
          <w:rFonts w:eastAsiaTheme="minorEastAsia"/>
          <w:b/>
          <w:bCs/>
          <w:lang w:eastAsia="zh-CN"/>
        </w:rPr>
      </w:pPr>
      <w:r w:rsidRPr="00783025">
        <w:rPr>
          <w:b/>
          <w:bCs/>
        </w:rPr>
        <w:t xml:space="preserve">Figure </w:t>
      </w:r>
      <w:r w:rsidRPr="00783025">
        <w:rPr>
          <w:b/>
          <w:bCs/>
        </w:rPr>
        <w:fldChar w:fldCharType="begin"/>
      </w:r>
      <w:r w:rsidRPr="00783025">
        <w:rPr>
          <w:b/>
          <w:bCs/>
        </w:rPr>
        <w:instrText xml:space="preserve"> SEQ Figure \* ARABIC </w:instrText>
      </w:r>
      <w:r w:rsidRPr="00783025">
        <w:rPr>
          <w:b/>
          <w:bCs/>
        </w:rPr>
        <w:fldChar w:fldCharType="separate"/>
      </w:r>
      <w:r w:rsidR="00F1357A">
        <w:rPr>
          <w:b/>
          <w:bCs/>
          <w:noProof/>
        </w:rPr>
        <w:t>3</w:t>
      </w:r>
      <w:r w:rsidRPr="00783025">
        <w:rPr>
          <w:b/>
          <w:bCs/>
        </w:rPr>
        <w:fldChar w:fldCharType="end"/>
      </w:r>
      <w:r w:rsidRPr="00783025">
        <w:rPr>
          <w:b/>
          <w:bCs/>
        </w:rPr>
        <w:t xml:space="preserve"> </w:t>
      </w:r>
      <w:r w:rsidRPr="00783025">
        <w:rPr>
          <w:rFonts w:eastAsiaTheme="minorEastAsia"/>
          <w:b/>
          <w:bCs/>
          <w:lang w:eastAsia="zh-CN"/>
        </w:rPr>
        <w:t xml:space="preserve">An example of the slot format of SL-PRS </w:t>
      </w:r>
      <w:r w:rsidR="005D10DF">
        <w:rPr>
          <w:rFonts w:eastAsiaTheme="minorEastAsia"/>
          <w:b/>
          <w:bCs/>
          <w:lang w:eastAsia="zh-CN"/>
        </w:rPr>
        <w:t xml:space="preserve">for a UE </w:t>
      </w:r>
      <w:r w:rsidRPr="00783025">
        <w:rPr>
          <w:rFonts w:eastAsiaTheme="minorEastAsia"/>
          <w:b/>
          <w:bCs/>
          <w:lang w:eastAsia="zh-CN"/>
        </w:rPr>
        <w:t xml:space="preserve">in </w:t>
      </w:r>
      <w:r w:rsidR="009C678F">
        <w:rPr>
          <w:rFonts w:eastAsiaTheme="minorEastAsia"/>
          <w:b/>
          <w:bCs/>
          <w:lang w:eastAsia="zh-CN"/>
        </w:rPr>
        <w:t>the shared</w:t>
      </w:r>
      <w:r w:rsidRPr="00783025">
        <w:rPr>
          <w:rFonts w:eastAsiaTheme="minorEastAsia"/>
          <w:b/>
          <w:bCs/>
          <w:lang w:eastAsia="zh-CN"/>
        </w:rPr>
        <w:t xml:space="preserve"> resource pool</w:t>
      </w:r>
    </w:p>
    <w:p w14:paraId="2AEBDFDB" w14:textId="77777777" w:rsidR="00783025" w:rsidRPr="00783025" w:rsidRDefault="00783025" w:rsidP="00783025">
      <w:pPr>
        <w:pStyle w:val="af2"/>
        <w:numPr>
          <w:ilvl w:val="0"/>
          <w:numId w:val="12"/>
        </w:numPr>
        <w:ind w:firstLineChars="0"/>
        <w:rPr>
          <w:b/>
          <w:i/>
          <w:szCs w:val="20"/>
          <w:lang w:val="en-US" w:eastAsia="zh-CN"/>
        </w:rPr>
      </w:pPr>
    </w:p>
    <w:p w14:paraId="24726A53" w14:textId="098ABFC7" w:rsidR="007E7501" w:rsidRPr="007E7501" w:rsidRDefault="007E7501" w:rsidP="007E7501">
      <w:pPr>
        <w:pStyle w:val="a0"/>
        <w:numPr>
          <w:ilvl w:val="0"/>
          <w:numId w:val="10"/>
        </w:numPr>
        <w:spacing w:line="260" w:lineRule="exact"/>
        <w:rPr>
          <w:rFonts w:eastAsiaTheme="minorEastAsia"/>
          <w:b/>
          <w:i/>
          <w:iCs/>
          <w:color w:val="000000"/>
          <w:szCs w:val="20"/>
          <w:lang w:eastAsia="zh-CN"/>
        </w:rPr>
      </w:pPr>
      <w:r w:rsidRPr="007E7501">
        <w:rPr>
          <w:rFonts w:eastAsiaTheme="minorEastAsia" w:hint="eastAsia"/>
          <w:b/>
          <w:i/>
          <w:iCs/>
          <w:color w:val="000000"/>
          <w:szCs w:val="20"/>
          <w:lang w:eastAsia="zh-CN"/>
        </w:rPr>
        <w:t>T</w:t>
      </w:r>
      <w:r w:rsidRPr="007E7501">
        <w:rPr>
          <w:rFonts w:eastAsiaTheme="minorEastAsia"/>
          <w:b/>
          <w:i/>
          <w:iCs/>
          <w:color w:val="000000"/>
          <w:szCs w:val="20"/>
          <w:lang w:eastAsia="zh-CN"/>
        </w:rPr>
        <w:t>he resource of SL-PRS should be restricted in the resource of the PSSCH</w:t>
      </w:r>
      <w:r>
        <w:rPr>
          <w:rFonts w:eastAsiaTheme="minorEastAsia"/>
          <w:b/>
          <w:i/>
          <w:iCs/>
          <w:color w:val="000000"/>
          <w:szCs w:val="20"/>
          <w:lang w:eastAsia="zh-CN"/>
        </w:rPr>
        <w:t xml:space="preserve"> in the slot scheduled by the associated SCI</w:t>
      </w:r>
      <w:r w:rsidRPr="007E7501">
        <w:rPr>
          <w:rFonts w:eastAsiaTheme="minorEastAsia"/>
          <w:b/>
          <w:i/>
          <w:iCs/>
          <w:color w:val="000000"/>
          <w:szCs w:val="20"/>
          <w:lang w:eastAsia="zh-CN"/>
        </w:rPr>
        <w:t xml:space="preserve">. </w:t>
      </w:r>
    </w:p>
    <w:p w14:paraId="36624458" w14:textId="3F2B93D6" w:rsidR="00834D61" w:rsidRDefault="005D10DF" w:rsidP="004C1C9D">
      <w:pPr>
        <w:pStyle w:val="a0"/>
        <w:spacing w:line="260" w:lineRule="exact"/>
        <w:rPr>
          <w:rFonts w:eastAsiaTheme="minorEastAsia"/>
          <w:bCs/>
          <w:lang w:eastAsia="zh-CN"/>
        </w:rPr>
      </w:pPr>
      <w:r>
        <w:rPr>
          <w:rFonts w:eastAsiaTheme="minorEastAsia"/>
          <w:bCs/>
          <w:lang w:eastAsia="zh-CN"/>
        </w:rPr>
        <w:t xml:space="preserve">Considering the positioning accuracy, it prefers that </w:t>
      </w:r>
      <w:r>
        <w:rPr>
          <w:rFonts w:eastAsiaTheme="minorEastAsia" w:hint="eastAsia"/>
          <w:bCs/>
          <w:lang w:eastAsia="zh-CN"/>
        </w:rPr>
        <w:t>the</w:t>
      </w:r>
      <w:r>
        <w:rPr>
          <w:rFonts w:eastAsiaTheme="minorEastAsia"/>
          <w:bCs/>
          <w:lang w:eastAsia="zh-CN"/>
        </w:rPr>
        <w:t xml:space="preserve"> PSSCH and SL-PRS are multiplexed in the TDMed manner </w:t>
      </w: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slot for a UE. The starting symbol and/or the number of symbols of SL-PRS can be configured by the higher layer sig</w:t>
      </w:r>
      <w:r>
        <w:rPr>
          <w:rFonts w:eastAsiaTheme="minorEastAsia" w:hint="eastAsia"/>
          <w:bCs/>
          <w:lang w:eastAsia="zh-CN"/>
        </w:rPr>
        <w:t>n</w:t>
      </w:r>
      <w:r>
        <w:rPr>
          <w:rFonts w:eastAsiaTheme="minorEastAsia"/>
          <w:bCs/>
          <w:lang w:eastAsia="zh-CN"/>
        </w:rPr>
        <w:t xml:space="preserve">aling or indicated </w:t>
      </w:r>
      <w:r w:rsidR="00C0196C">
        <w:rPr>
          <w:rFonts w:eastAsiaTheme="minorEastAsia"/>
          <w:bCs/>
          <w:lang w:eastAsia="zh-CN"/>
        </w:rPr>
        <w:t>by</w:t>
      </w:r>
      <w:r>
        <w:rPr>
          <w:rFonts w:eastAsiaTheme="minorEastAsia"/>
          <w:bCs/>
          <w:lang w:eastAsia="zh-CN"/>
        </w:rPr>
        <w:t xml:space="preserve"> SCI. </w:t>
      </w:r>
    </w:p>
    <w:p w14:paraId="6B91308F" w14:textId="77777777" w:rsidR="005D10DF" w:rsidRPr="005D10DF" w:rsidRDefault="005D10DF" w:rsidP="005D10DF">
      <w:pPr>
        <w:pStyle w:val="af2"/>
        <w:numPr>
          <w:ilvl w:val="0"/>
          <w:numId w:val="12"/>
        </w:numPr>
        <w:ind w:firstLineChars="0"/>
        <w:rPr>
          <w:b/>
          <w:i/>
          <w:szCs w:val="20"/>
          <w:lang w:val="en-US" w:eastAsia="zh-CN"/>
        </w:rPr>
      </w:pPr>
    </w:p>
    <w:p w14:paraId="16F038B5" w14:textId="59CF8D80" w:rsidR="005D10DF" w:rsidRDefault="005D10DF" w:rsidP="005D10DF">
      <w:pPr>
        <w:pStyle w:val="a0"/>
        <w:numPr>
          <w:ilvl w:val="0"/>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F</w:t>
      </w:r>
      <w:r>
        <w:rPr>
          <w:rFonts w:eastAsiaTheme="minorEastAsia"/>
          <w:b/>
          <w:i/>
          <w:iCs/>
          <w:color w:val="000000"/>
          <w:szCs w:val="20"/>
          <w:lang w:eastAsia="zh-CN"/>
        </w:rPr>
        <w:t>or a shared resource pool,</w:t>
      </w:r>
    </w:p>
    <w:p w14:paraId="28D570A2" w14:textId="45A30855" w:rsidR="005D10DF" w:rsidRDefault="005D10DF" w:rsidP="00630775">
      <w:pPr>
        <w:pStyle w:val="a0"/>
        <w:numPr>
          <w:ilvl w:val="1"/>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T</w:t>
      </w:r>
      <w:r w:rsidRPr="005D10DF">
        <w:rPr>
          <w:rFonts w:eastAsiaTheme="minorEastAsia"/>
          <w:b/>
          <w:i/>
          <w:iCs/>
          <w:color w:val="000000"/>
          <w:szCs w:val="20"/>
          <w:lang w:eastAsia="zh-CN"/>
        </w:rPr>
        <w:t xml:space="preserve">he PSSCH and SL-PRS should be TDMed in the slot for a UE. </w:t>
      </w:r>
    </w:p>
    <w:p w14:paraId="4A0EE43F" w14:textId="05D352E3" w:rsidR="005D10DF" w:rsidRPr="005D10DF" w:rsidRDefault="005D10DF" w:rsidP="00630775">
      <w:pPr>
        <w:pStyle w:val="a0"/>
        <w:numPr>
          <w:ilvl w:val="1"/>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T</w:t>
      </w:r>
      <w:r>
        <w:rPr>
          <w:rFonts w:eastAsiaTheme="minorEastAsia"/>
          <w:b/>
          <w:i/>
          <w:iCs/>
          <w:color w:val="000000"/>
          <w:szCs w:val="20"/>
          <w:lang w:eastAsia="zh-CN"/>
        </w:rPr>
        <w:t xml:space="preserve">he starting symbol and/or the number of SL-PRS </w:t>
      </w:r>
      <w:r w:rsidR="00C0196C">
        <w:rPr>
          <w:rFonts w:eastAsiaTheme="minorEastAsia"/>
          <w:b/>
          <w:i/>
          <w:iCs/>
          <w:color w:val="000000"/>
          <w:szCs w:val="20"/>
          <w:lang w:eastAsia="zh-CN"/>
        </w:rPr>
        <w:t>should</w:t>
      </w:r>
      <w:r>
        <w:rPr>
          <w:rFonts w:eastAsiaTheme="minorEastAsia"/>
          <w:b/>
          <w:i/>
          <w:iCs/>
          <w:color w:val="000000"/>
          <w:szCs w:val="20"/>
          <w:lang w:eastAsia="zh-CN"/>
        </w:rPr>
        <w:t xml:space="preserve"> be configured by higher layer signaling or indicated </w:t>
      </w:r>
      <w:r w:rsidR="00434FEC">
        <w:rPr>
          <w:rFonts w:eastAsiaTheme="minorEastAsia"/>
          <w:b/>
          <w:i/>
          <w:iCs/>
          <w:color w:val="000000"/>
          <w:szCs w:val="20"/>
          <w:lang w:eastAsia="zh-CN"/>
        </w:rPr>
        <w:t>by</w:t>
      </w:r>
      <w:r>
        <w:rPr>
          <w:rFonts w:eastAsiaTheme="minorEastAsia"/>
          <w:b/>
          <w:i/>
          <w:iCs/>
          <w:color w:val="000000"/>
          <w:szCs w:val="20"/>
          <w:lang w:eastAsia="zh-CN"/>
        </w:rPr>
        <w:t xml:space="preserve"> SCI.</w:t>
      </w:r>
    </w:p>
    <w:p w14:paraId="78A83309" w14:textId="2A846FFB" w:rsidR="00E85BA7" w:rsidRDefault="004C1C9D" w:rsidP="004C1C9D">
      <w:pPr>
        <w:pStyle w:val="a0"/>
        <w:spacing w:line="260" w:lineRule="exact"/>
        <w:rPr>
          <w:rFonts w:eastAsiaTheme="minorEastAsia"/>
          <w:bCs/>
          <w:lang w:eastAsia="zh-CN"/>
        </w:rPr>
      </w:pPr>
      <w:r>
        <w:rPr>
          <w:rFonts w:eastAsiaTheme="minorEastAsia"/>
          <w:bCs/>
          <w:lang w:eastAsia="zh-CN"/>
        </w:rPr>
        <w:lastRenderedPageBreak/>
        <w:t>C</w:t>
      </w:r>
      <w:r w:rsidR="00014647" w:rsidRPr="004C1C9D">
        <w:rPr>
          <w:rFonts w:eastAsiaTheme="minorEastAsia"/>
          <w:bCs/>
          <w:lang w:eastAsia="zh-CN"/>
        </w:rPr>
        <w:t>onsidering the compatibility of the legacy Rel-16/17 UEs</w:t>
      </w:r>
      <w:r w:rsidR="00014647" w:rsidRPr="004C1C9D">
        <w:rPr>
          <w:rFonts w:eastAsiaTheme="minorEastAsia" w:hint="eastAsia"/>
          <w:bCs/>
          <w:lang w:eastAsia="zh-CN"/>
        </w:rPr>
        <w:t>,</w:t>
      </w:r>
      <w:r w:rsidR="00014647" w:rsidRPr="004C1C9D">
        <w:rPr>
          <w:rFonts w:eastAsiaTheme="minorEastAsia"/>
          <w:bCs/>
          <w:lang w:eastAsia="zh-CN"/>
        </w:rPr>
        <w:t xml:space="preserve"> the TRIV and FRIV in the PSCCH should be the same as </w:t>
      </w:r>
      <w:r w:rsidR="000E1524">
        <w:rPr>
          <w:rFonts w:eastAsiaTheme="minorEastAsia" w:hint="eastAsia"/>
          <w:bCs/>
          <w:lang w:eastAsia="zh-CN"/>
        </w:rPr>
        <w:t>that</w:t>
      </w:r>
      <w:r w:rsidR="000E1524">
        <w:rPr>
          <w:rFonts w:eastAsiaTheme="minorEastAsia"/>
          <w:bCs/>
          <w:lang w:eastAsia="zh-CN"/>
        </w:rPr>
        <w:t xml:space="preserve"> in </w:t>
      </w:r>
      <w:r w:rsidR="00014647" w:rsidRPr="004C1C9D">
        <w:rPr>
          <w:rFonts w:eastAsiaTheme="minorEastAsia"/>
          <w:bCs/>
          <w:lang w:eastAsia="zh-CN"/>
        </w:rPr>
        <w:t xml:space="preserve">SCI format 1-A. The simplest way is that the frequency resource indicated by FRIV is the resource for PSSCH and SL-PRS. </w:t>
      </w:r>
      <w:r w:rsidR="00630775">
        <w:rPr>
          <w:rFonts w:eastAsiaTheme="minorEastAsia"/>
          <w:bCs/>
          <w:lang w:eastAsia="zh-CN"/>
        </w:rPr>
        <w:t xml:space="preserve">The </w:t>
      </w:r>
    </w:p>
    <w:p w14:paraId="55A74AC5" w14:textId="77777777" w:rsidR="000315CB" w:rsidRDefault="000315CB" w:rsidP="000315CB">
      <w:pPr>
        <w:pStyle w:val="a0"/>
        <w:spacing w:line="260" w:lineRule="exact"/>
        <w:rPr>
          <w:rFonts w:eastAsiaTheme="minorEastAsia"/>
          <w:bCs/>
          <w:lang w:eastAsia="zh-CN"/>
        </w:rPr>
      </w:pPr>
      <w:r>
        <w:rPr>
          <w:rFonts w:eastAsiaTheme="minorEastAsia"/>
          <w:bCs/>
          <w:lang w:eastAsia="zh-CN"/>
        </w:rPr>
        <w:t>For a shared resource pool, the SL measurement report for SL-PRS can be transmitted in a slot without the transmission of SL-PRS. The SL measurement report should be carried in the PSSCH with the associated PSCCH in the slot. Therefore, in our opinion, the following transmissions in a resource can be supported:</w:t>
      </w:r>
    </w:p>
    <w:p w14:paraId="0DEC3D83" w14:textId="77777777" w:rsidR="000315CB" w:rsidRDefault="000315CB" w:rsidP="000315CB">
      <w:pPr>
        <w:pStyle w:val="a0"/>
        <w:numPr>
          <w:ilvl w:val="0"/>
          <w:numId w:val="67"/>
        </w:numPr>
        <w:spacing w:line="260" w:lineRule="exact"/>
        <w:rPr>
          <w:rFonts w:eastAsiaTheme="minorEastAsia"/>
          <w:bCs/>
          <w:lang w:eastAsia="zh-CN"/>
        </w:rPr>
      </w:pPr>
      <w:r>
        <w:rPr>
          <w:rFonts w:eastAsiaTheme="minorEastAsia" w:hint="eastAsia"/>
          <w:bCs/>
          <w:lang w:eastAsia="zh-CN"/>
        </w:rPr>
        <w:t>P</w:t>
      </w:r>
      <w:r>
        <w:rPr>
          <w:rFonts w:eastAsiaTheme="minorEastAsia"/>
          <w:bCs/>
          <w:lang w:eastAsia="zh-CN"/>
        </w:rPr>
        <w:t>SCCH+ PSSCH+SL-PRS</w:t>
      </w:r>
    </w:p>
    <w:p w14:paraId="3B008B2E" w14:textId="77777777" w:rsidR="000315CB" w:rsidRDefault="000315CB" w:rsidP="000315CB">
      <w:pPr>
        <w:pStyle w:val="a0"/>
        <w:numPr>
          <w:ilvl w:val="0"/>
          <w:numId w:val="67"/>
        </w:numPr>
        <w:spacing w:line="260" w:lineRule="exact"/>
        <w:rPr>
          <w:rFonts w:eastAsiaTheme="minorEastAsia"/>
          <w:bCs/>
          <w:lang w:eastAsia="zh-CN"/>
        </w:rPr>
      </w:pPr>
      <w:r>
        <w:rPr>
          <w:rFonts w:eastAsiaTheme="minorEastAsia"/>
          <w:bCs/>
          <w:lang w:eastAsia="zh-CN"/>
        </w:rPr>
        <w:t>PSCCH+PSSCH</w:t>
      </w:r>
    </w:p>
    <w:p w14:paraId="2B29B1FB" w14:textId="072B2017" w:rsidR="000315CB" w:rsidRPr="000315CB" w:rsidRDefault="000315CB" w:rsidP="004C1C9D">
      <w:pPr>
        <w:pStyle w:val="a0"/>
        <w:spacing w:line="260" w:lineRule="exact"/>
        <w:rPr>
          <w:rFonts w:eastAsiaTheme="minorEastAsia"/>
          <w:bCs/>
          <w:lang w:eastAsia="zh-CN"/>
        </w:rPr>
      </w:pPr>
      <w:r>
        <w:rPr>
          <w:rFonts w:eastAsiaTheme="minorEastAsia" w:hint="eastAsia"/>
          <w:bCs/>
          <w:lang w:eastAsia="zh-CN"/>
        </w:rPr>
        <w:t>W</w:t>
      </w:r>
      <w:r>
        <w:rPr>
          <w:rFonts w:eastAsiaTheme="minorEastAsia"/>
          <w:bCs/>
          <w:lang w:eastAsia="zh-CN"/>
        </w:rPr>
        <w:t>hether SL-PRS is present or not in the PSSCH can be indicated by the SCI (e.g., SL-PRS flag indication). If 1</w:t>
      </w:r>
      <w:r w:rsidRPr="00630775">
        <w:rPr>
          <w:rFonts w:eastAsiaTheme="minorEastAsia"/>
          <w:bCs/>
          <w:vertAlign w:val="superscript"/>
          <w:lang w:eastAsia="zh-CN"/>
        </w:rPr>
        <w:t>st</w:t>
      </w:r>
      <w:r>
        <w:rPr>
          <w:rFonts w:eastAsiaTheme="minorEastAsia"/>
          <w:bCs/>
          <w:lang w:eastAsia="zh-CN"/>
        </w:rPr>
        <w:t xml:space="preserve"> stage SCI is used, the reserved bits or new SCI format indication (if </w:t>
      </w:r>
      <w:r w:rsidR="00A2137F">
        <w:rPr>
          <w:rFonts w:eastAsiaTheme="minorEastAsia"/>
          <w:bCs/>
          <w:lang w:eastAsia="zh-CN"/>
        </w:rPr>
        <w:t xml:space="preserve">the </w:t>
      </w:r>
      <w:r>
        <w:rPr>
          <w:rFonts w:eastAsiaTheme="minorEastAsia"/>
          <w:bCs/>
          <w:lang w:eastAsia="zh-CN"/>
        </w:rPr>
        <w:t xml:space="preserve">new SCI format for SL-PRS is defined in the shared resource pool) can be used to flag that SL-PRS is present in the following PSSCH. </w:t>
      </w:r>
    </w:p>
    <w:p w14:paraId="261FB8A8" w14:textId="68924D25" w:rsidR="00783025" w:rsidRPr="00783025" w:rsidRDefault="00783025" w:rsidP="00783025">
      <w:pPr>
        <w:pStyle w:val="af2"/>
        <w:numPr>
          <w:ilvl w:val="0"/>
          <w:numId w:val="12"/>
        </w:numPr>
        <w:ind w:firstLineChars="0"/>
        <w:rPr>
          <w:b/>
          <w:i/>
          <w:szCs w:val="20"/>
          <w:lang w:val="en-US" w:eastAsia="zh-CN"/>
        </w:rPr>
      </w:pPr>
    </w:p>
    <w:p w14:paraId="51D6A391" w14:textId="233CB32D" w:rsidR="000315CB" w:rsidRDefault="000315CB" w:rsidP="008F4507">
      <w:pPr>
        <w:pStyle w:val="a0"/>
        <w:numPr>
          <w:ilvl w:val="0"/>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SCI in the shared resource pool, </w:t>
      </w:r>
    </w:p>
    <w:p w14:paraId="2C0A935F" w14:textId="30D530F9" w:rsidR="00014647" w:rsidRDefault="00E85BA7" w:rsidP="002B2D82">
      <w:pPr>
        <w:pStyle w:val="a0"/>
        <w:numPr>
          <w:ilvl w:val="1"/>
          <w:numId w:val="10"/>
        </w:numPr>
        <w:spacing w:line="260" w:lineRule="exact"/>
        <w:rPr>
          <w:rFonts w:eastAsiaTheme="minorEastAsia"/>
          <w:b/>
          <w:i/>
          <w:iCs/>
          <w:color w:val="000000"/>
          <w:szCs w:val="20"/>
          <w:lang w:eastAsia="zh-CN"/>
        </w:rPr>
      </w:pPr>
      <w:r w:rsidRPr="00E85BA7">
        <w:rPr>
          <w:rFonts w:eastAsiaTheme="minorEastAsia"/>
          <w:b/>
          <w:i/>
          <w:iCs/>
          <w:color w:val="000000"/>
          <w:szCs w:val="20"/>
          <w:lang w:eastAsia="zh-CN"/>
        </w:rPr>
        <w:t xml:space="preserve">SCI </w:t>
      </w:r>
      <w:r w:rsidR="000315CB">
        <w:rPr>
          <w:rFonts w:eastAsiaTheme="minorEastAsia"/>
          <w:b/>
          <w:i/>
          <w:iCs/>
          <w:color w:val="000000"/>
          <w:szCs w:val="20"/>
          <w:lang w:eastAsia="zh-CN"/>
        </w:rPr>
        <w:t>format 1-A can be reused</w:t>
      </w:r>
      <w:r w:rsidRPr="00E85BA7">
        <w:rPr>
          <w:rFonts w:eastAsiaTheme="minorEastAsia"/>
          <w:b/>
          <w:i/>
          <w:iCs/>
          <w:color w:val="000000"/>
          <w:szCs w:val="20"/>
          <w:lang w:eastAsia="zh-CN"/>
        </w:rPr>
        <w:t xml:space="preserve">.  </w:t>
      </w:r>
    </w:p>
    <w:p w14:paraId="4E9376D7" w14:textId="36D601A7" w:rsidR="000315CB" w:rsidRPr="00E85BA7" w:rsidRDefault="000315CB" w:rsidP="002B2D82">
      <w:pPr>
        <w:pStyle w:val="a0"/>
        <w:numPr>
          <w:ilvl w:val="1"/>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S</w:t>
      </w:r>
      <w:r w:rsidRPr="000315CB">
        <w:rPr>
          <w:rFonts w:eastAsiaTheme="minorEastAsia"/>
          <w:b/>
          <w:i/>
          <w:iCs/>
          <w:color w:val="000000"/>
          <w:szCs w:val="20"/>
          <w:lang w:eastAsia="zh-CN"/>
        </w:rPr>
        <w:t>L-PRS flag indication can be indicated by the SCI.</w:t>
      </w:r>
    </w:p>
    <w:p w14:paraId="6613C188" w14:textId="5E091407" w:rsidR="00CA4FBC" w:rsidRDefault="00513795" w:rsidP="00513795">
      <w:pPr>
        <w:pStyle w:val="a0"/>
        <w:spacing w:line="260" w:lineRule="exact"/>
        <w:rPr>
          <w:rFonts w:eastAsiaTheme="minorEastAsia"/>
          <w:bCs/>
          <w:lang w:eastAsia="zh-CN"/>
        </w:rPr>
      </w:pPr>
      <w:r>
        <w:rPr>
          <w:rFonts w:eastAsiaTheme="minorEastAsia"/>
          <w:bCs/>
          <w:lang w:eastAsia="zh-CN"/>
        </w:rPr>
        <w:t xml:space="preserve">In the previous meeting, it has discussed whether comb-based multiplexing can be supported in the shared resource pool, and needs further study. In our view, </w:t>
      </w:r>
      <w:r w:rsidR="00CA4FBC">
        <w:rPr>
          <w:rFonts w:eastAsiaTheme="minorEastAsia"/>
          <w:bCs/>
          <w:lang w:eastAsia="zh-CN"/>
        </w:rPr>
        <w:t>there are some potential problems to support comb-based multiplexing</w:t>
      </w:r>
      <w:r w:rsidR="006560B9">
        <w:rPr>
          <w:rFonts w:eastAsiaTheme="minorEastAsia"/>
          <w:bCs/>
          <w:lang w:eastAsia="zh-CN"/>
        </w:rPr>
        <w:t xml:space="preserve"> in the shared resource pool.</w:t>
      </w:r>
    </w:p>
    <w:p w14:paraId="0C6E892A" w14:textId="60A85589" w:rsidR="00CA4FBC" w:rsidRPr="0047678A" w:rsidRDefault="00CA4FBC" w:rsidP="0047678A">
      <w:pPr>
        <w:pStyle w:val="a0"/>
        <w:numPr>
          <w:ilvl w:val="0"/>
          <w:numId w:val="67"/>
        </w:numPr>
        <w:spacing w:line="260" w:lineRule="exact"/>
        <w:rPr>
          <w:rFonts w:eastAsiaTheme="minorEastAsia"/>
          <w:bCs/>
          <w:lang w:eastAsia="zh-CN"/>
        </w:rPr>
      </w:pPr>
      <w:r w:rsidRPr="0047678A">
        <w:rPr>
          <w:rFonts w:eastAsiaTheme="minorEastAsia"/>
          <w:bCs/>
          <w:lang w:eastAsia="zh-CN"/>
        </w:rPr>
        <w:t xml:space="preserve">The legacy </w:t>
      </w:r>
      <w:proofErr w:type="gramStart"/>
      <w:r w:rsidRPr="0047678A">
        <w:rPr>
          <w:rFonts w:eastAsiaTheme="minorEastAsia"/>
          <w:bCs/>
          <w:lang w:eastAsia="zh-CN"/>
        </w:rPr>
        <w:t>UE  cannot</w:t>
      </w:r>
      <w:proofErr w:type="gramEnd"/>
      <w:r w:rsidRPr="0047678A">
        <w:rPr>
          <w:rFonts w:eastAsiaTheme="minorEastAsia"/>
          <w:bCs/>
          <w:lang w:eastAsia="zh-CN"/>
        </w:rPr>
        <w:t xml:space="preserve"> exclude the periodicity </w:t>
      </w:r>
      <w:r w:rsidR="009B09ED" w:rsidRPr="0047678A">
        <w:rPr>
          <w:rFonts w:eastAsiaTheme="minorEastAsia"/>
          <w:bCs/>
          <w:lang w:eastAsia="zh-CN"/>
        </w:rPr>
        <w:t xml:space="preserve">frequency </w:t>
      </w:r>
      <w:r w:rsidRPr="0047678A">
        <w:rPr>
          <w:rFonts w:eastAsiaTheme="minorEastAsia"/>
          <w:bCs/>
          <w:lang w:eastAsia="zh-CN"/>
        </w:rPr>
        <w:t xml:space="preserve">resource </w:t>
      </w:r>
      <w:r w:rsidR="003C07D6">
        <w:rPr>
          <w:rFonts w:eastAsiaTheme="minorEastAsia"/>
          <w:bCs/>
          <w:lang w:eastAsia="zh-CN"/>
        </w:rPr>
        <w:t>that</w:t>
      </w:r>
      <w:r w:rsidR="009B09ED" w:rsidRPr="0047678A">
        <w:rPr>
          <w:rFonts w:eastAsiaTheme="minorEastAsia"/>
          <w:bCs/>
          <w:lang w:eastAsia="zh-CN"/>
        </w:rPr>
        <w:t xml:space="preserve"> </w:t>
      </w:r>
      <w:r w:rsidR="003C07D6">
        <w:rPr>
          <w:rFonts w:eastAsiaTheme="minorEastAsia" w:hint="eastAsia"/>
          <w:bCs/>
          <w:lang w:eastAsia="zh-CN"/>
        </w:rPr>
        <w:t>the</w:t>
      </w:r>
      <w:r w:rsidR="003C07D6">
        <w:rPr>
          <w:rFonts w:eastAsiaTheme="minorEastAsia"/>
          <w:bCs/>
          <w:lang w:eastAsia="zh-CN"/>
        </w:rPr>
        <w:t xml:space="preserve"> </w:t>
      </w:r>
      <w:r w:rsidR="009B09ED" w:rsidRPr="0047678A">
        <w:rPr>
          <w:rFonts w:eastAsiaTheme="minorEastAsia"/>
          <w:bCs/>
          <w:lang w:eastAsia="zh-CN"/>
        </w:rPr>
        <w:t xml:space="preserve">index of PRB/subchannel is smaller than the index of PRB/subchannel of </w:t>
      </w:r>
      <w:r w:rsidRPr="0047678A">
        <w:rPr>
          <w:rFonts w:eastAsiaTheme="minorEastAsia"/>
          <w:bCs/>
          <w:lang w:eastAsia="zh-CN"/>
        </w:rPr>
        <w:t>PSCCH</w:t>
      </w:r>
      <w:r w:rsidR="009B09ED" w:rsidRPr="0047678A">
        <w:rPr>
          <w:rFonts w:eastAsiaTheme="minorEastAsia"/>
          <w:bCs/>
          <w:lang w:eastAsia="zh-CN"/>
        </w:rPr>
        <w:t>. If the legacy UE decode</w:t>
      </w:r>
      <w:r w:rsidR="003C07D6">
        <w:rPr>
          <w:rFonts w:eastAsiaTheme="minorEastAsia"/>
          <w:bCs/>
          <w:lang w:eastAsia="zh-CN"/>
        </w:rPr>
        <w:t>s</w:t>
      </w:r>
      <w:r w:rsidR="009B09ED" w:rsidRPr="0047678A">
        <w:rPr>
          <w:rFonts w:eastAsiaTheme="minorEastAsia"/>
          <w:bCs/>
          <w:lang w:eastAsia="zh-CN"/>
        </w:rPr>
        <w:t xml:space="preserve"> the PSCCH 1 in the slot, the legacy UE would think the lowest PRB of the indicated resource is the same as the lowest PRB of the PSCCH in the slot.  If the PSCCH 1 indicates a periodicity value </w:t>
      </w:r>
      <w:r w:rsidR="003C07D6">
        <w:rPr>
          <w:rFonts w:eastAsiaTheme="minorEastAsia"/>
          <w:bCs/>
          <w:lang w:eastAsia="zh-CN"/>
        </w:rPr>
        <w:t>that</w:t>
      </w:r>
      <w:r w:rsidR="009B09ED" w:rsidRPr="0047678A">
        <w:rPr>
          <w:rFonts w:eastAsiaTheme="minorEastAsia"/>
          <w:bCs/>
          <w:lang w:eastAsia="zh-CN"/>
        </w:rPr>
        <w:t xml:space="preserve"> is not zero, the legacy UE would think the frequency resource </w:t>
      </w:r>
      <w:r w:rsidR="0047678A" w:rsidRPr="0047678A">
        <w:rPr>
          <w:rFonts w:eastAsiaTheme="minorEastAsia" w:hint="eastAsia"/>
          <w:bCs/>
          <w:lang w:eastAsia="zh-CN"/>
        </w:rPr>
        <w:t>of</w:t>
      </w:r>
      <w:r w:rsidR="009B09ED" w:rsidRPr="0047678A">
        <w:rPr>
          <w:rFonts w:eastAsiaTheme="minorEastAsia"/>
          <w:bCs/>
          <w:lang w:eastAsia="zh-CN"/>
        </w:rPr>
        <w:t xml:space="preserve"> the following periodic</w:t>
      </w:r>
      <w:r w:rsidR="0047678A" w:rsidRPr="0047678A">
        <w:rPr>
          <w:rFonts w:eastAsiaTheme="minorEastAsia"/>
          <w:bCs/>
          <w:lang w:eastAsia="zh-CN"/>
        </w:rPr>
        <w:t>ally</w:t>
      </w:r>
      <w:r w:rsidR="009B09ED" w:rsidRPr="0047678A">
        <w:rPr>
          <w:rFonts w:eastAsiaTheme="minorEastAsia"/>
          <w:bCs/>
          <w:lang w:eastAsia="zh-CN"/>
        </w:rPr>
        <w:t xml:space="preserve"> reserved resource is </w:t>
      </w:r>
      <w:r w:rsidR="0047678A" w:rsidRPr="0047678A">
        <w:rPr>
          <w:rFonts w:eastAsiaTheme="minorEastAsia"/>
          <w:bCs/>
          <w:lang w:eastAsia="zh-CN"/>
        </w:rPr>
        <w:t xml:space="preserve">the same as the frequency resource in the slot of the PSCCH 1. Then, the legacy would consider the index of PRB/subchannel smaller than that of PSCCH is not occupied. </w:t>
      </w:r>
      <w:r w:rsidR="009B09ED" w:rsidRPr="0047678A">
        <w:rPr>
          <w:rFonts w:eastAsiaTheme="minorEastAsia"/>
          <w:bCs/>
          <w:lang w:eastAsia="zh-CN"/>
        </w:rPr>
        <w:t>T</w:t>
      </w:r>
      <w:r w:rsidRPr="0047678A">
        <w:rPr>
          <w:rFonts w:eastAsiaTheme="minorEastAsia"/>
          <w:bCs/>
          <w:lang w:eastAsia="zh-CN"/>
        </w:rPr>
        <w:t xml:space="preserve">he legacy UE may schedule resources within </w:t>
      </w:r>
      <w:r w:rsidR="0047678A">
        <w:rPr>
          <w:rFonts w:eastAsiaTheme="minorEastAsia"/>
          <w:bCs/>
          <w:lang w:eastAsia="zh-CN"/>
        </w:rPr>
        <w:t xml:space="preserve">the resource (i.e., the resource in </w:t>
      </w:r>
      <w:r w:rsidRPr="0047678A">
        <w:rPr>
          <w:rFonts w:eastAsiaTheme="minorEastAsia"/>
          <w:bCs/>
          <w:lang w:eastAsia="zh-CN"/>
        </w:rPr>
        <w:t>the black box in the following figure</w:t>
      </w:r>
      <w:r w:rsidR="0047678A">
        <w:rPr>
          <w:rFonts w:eastAsiaTheme="minorEastAsia"/>
          <w:bCs/>
          <w:lang w:eastAsia="zh-CN"/>
        </w:rPr>
        <w:t>)</w:t>
      </w:r>
      <w:r w:rsidRPr="0047678A">
        <w:rPr>
          <w:rFonts w:eastAsiaTheme="minorEastAsia"/>
          <w:bCs/>
          <w:lang w:eastAsia="zh-CN"/>
        </w:rPr>
        <w:t>.</w:t>
      </w:r>
    </w:p>
    <w:p w14:paraId="31B2FF2D" w14:textId="4D02CF76" w:rsidR="00CA4FBC" w:rsidRDefault="009A70CF" w:rsidP="009A70CF">
      <w:pPr>
        <w:pStyle w:val="a0"/>
        <w:ind w:left="442"/>
        <w:jc w:val="center"/>
      </w:pPr>
      <w:r>
        <w:object w:dxaOrig="8506" w:dyaOrig="4230" w14:anchorId="189E45B8">
          <v:shape id="_x0000_i1027" type="#_x0000_t75" style="width:333.7pt;height:166.55pt" o:ole="">
            <v:imagedata r:id="rId15" o:title=""/>
          </v:shape>
          <o:OLEObject Type="Embed" ProgID="Visio.Drawing.15" ShapeID="_x0000_i1027" DrawAspect="Content" ObjectID="_1742397466" r:id="rId16"/>
        </w:object>
      </w:r>
    </w:p>
    <w:p w14:paraId="7FDDB915" w14:textId="011BC607" w:rsidR="009B09ED" w:rsidRPr="0047678A" w:rsidRDefault="0047678A" w:rsidP="0047678A">
      <w:pPr>
        <w:pStyle w:val="a5"/>
        <w:jc w:val="center"/>
        <w:rPr>
          <w:rFonts w:eastAsiaTheme="minorEastAsia"/>
          <w:b/>
          <w:bCs/>
          <w:lang w:eastAsia="zh-CN"/>
        </w:rPr>
      </w:pPr>
      <w:r w:rsidRPr="0047678A">
        <w:rPr>
          <w:b/>
          <w:bCs/>
        </w:rPr>
        <w:t xml:space="preserve">Figure </w:t>
      </w:r>
      <w:r w:rsidRPr="0047678A">
        <w:rPr>
          <w:b/>
          <w:bCs/>
        </w:rPr>
        <w:fldChar w:fldCharType="begin"/>
      </w:r>
      <w:r w:rsidRPr="0047678A">
        <w:rPr>
          <w:b/>
          <w:bCs/>
        </w:rPr>
        <w:instrText xml:space="preserve"> SEQ Figure \* ARABIC </w:instrText>
      </w:r>
      <w:r w:rsidRPr="0047678A">
        <w:rPr>
          <w:b/>
          <w:bCs/>
        </w:rPr>
        <w:fldChar w:fldCharType="separate"/>
      </w:r>
      <w:r w:rsidR="00F1357A">
        <w:rPr>
          <w:b/>
          <w:bCs/>
          <w:noProof/>
        </w:rPr>
        <w:t>4</w:t>
      </w:r>
      <w:r w:rsidRPr="0047678A">
        <w:rPr>
          <w:b/>
          <w:bCs/>
        </w:rPr>
        <w:fldChar w:fldCharType="end"/>
      </w:r>
      <w:r w:rsidRPr="0047678A">
        <w:rPr>
          <w:b/>
          <w:bCs/>
        </w:rPr>
        <w:t xml:space="preserve"> </w:t>
      </w:r>
      <w:r w:rsidRPr="0047678A">
        <w:rPr>
          <w:rFonts w:eastAsiaTheme="minorEastAsia" w:hint="eastAsia"/>
          <w:b/>
          <w:bCs/>
          <w:lang w:eastAsia="zh-CN"/>
        </w:rPr>
        <w:t>A</w:t>
      </w:r>
      <w:r w:rsidRPr="0047678A">
        <w:rPr>
          <w:rFonts w:eastAsiaTheme="minorEastAsia"/>
          <w:b/>
          <w:bCs/>
          <w:lang w:eastAsia="zh-CN"/>
        </w:rPr>
        <w:t>n example of conflict between legacy UE and Rel-18 positioning UE when periodic resource reservation is performed for SL-PRS</w:t>
      </w:r>
    </w:p>
    <w:p w14:paraId="3C9AF0CE" w14:textId="09187B35" w:rsidR="00CA4FBC" w:rsidRPr="006560B9" w:rsidRDefault="00CA4FBC" w:rsidP="006560B9">
      <w:pPr>
        <w:pStyle w:val="a0"/>
        <w:numPr>
          <w:ilvl w:val="0"/>
          <w:numId w:val="67"/>
        </w:numPr>
        <w:spacing w:line="260" w:lineRule="exact"/>
        <w:rPr>
          <w:rFonts w:eastAsiaTheme="minorEastAsia"/>
          <w:bCs/>
          <w:lang w:eastAsia="zh-CN"/>
        </w:rPr>
      </w:pPr>
      <w:r>
        <w:rPr>
          <w:rFonts w:eastAsiaTheme="minorEastAsia"/>
          <w:bCs/>
          <w:lang w:eastAsia="zh-CN"/>
        </w:rPr>
        <w:t xml:space="preserve">Based on the DMRS pattern of legacy UE, the majority of DMRS patterns include the symbol 1. In this case, </w:t>
      </w:r>
      <w:r w:rsidR="006560B9">
        <w:rPr>
          <w:rFonts w:eastAsiaTheme="minorEastAsia"/>
          <w:bCs/>
          <w:lang w:eastAsia="zh-CN"/>
        </w:rPr>
        <w:t xml:space="preserve">the DMRS and PSCCH are multiplexed in the </w:t>
      </w:r>
      <w:r>
        <w:rPr>
          <w:rFonts w:eastAsiaTheme="minorEastAsia"/>
          <w:bCs/>
          <w:lang w:eastAsia="zh-CN"/>
        </w:rPr>
        <w:t>FDM</w:t>
      </w:r>
      <w:r w:rsidR="006560B9">
        <w:rPr>
          <w:rFonts w:eastAsiaTheme="minorEastAsia"/>
          <w:bCs/>
          <w:lang w:eastAsia="zh-CN"/>
        </w:rPr>
        <w:t>ed manner in symbol 1.</w:t>
      </w:r>
      <w:r>
        <w:rPr>
          <w:rFonts w:eastAsiaTheme="minorEastAsia"/>
          <w:bCs/>
          <w:lang w:eastAsia="zh-CN"/>
        </w:rPr>
        <w:t xml:space="preserve"> </w:t>
      </w:r>
      <w:r w:rsidR="006560B9">
        <w:rPr>
          <w:rFonts w:eastAsiaTheme="minorEastAsia"/>
          <w:bCs/>
          <w:lang w:eastAsia="zh-CN"/>
        </w:rPr>
        <w:t xml:space="preserve">If comb-based multiplexing is supported as we discussed in the dedicated resource pool in the above section, the resource of PSCCH 1 and the resource of DMRS would collide in the symbol 1. Then, the performance </w:t>
      </w:r>
      <w:proofErr w:type="gramStart"/>
      <w:r w:rsidR="006560B9">
        <w:rPr>
          <w:rFonts w:eastAsiaTheme="minorEastAsia"/>
          <w:bCs/>
          <w:lang w:eastAsia="zh-CN"/>
        </w:rPr>
        <w:t xml:space="preserve">of </w:t>
      </w:r>
      <w:r w:rsidRPr="006560B9">
        <w:rPr>
          <w:rFonts w:eastAsiaTheme="minorEastAsia"/>
          <w:bCs/>
          <w:lang w:eastAsia="zh-CN"/>
        </w:rPr>
        <w:t xml:space="preserve"> DMRS</w:t>
      </w:r>
      <w:proofErr w:type="gramEnd"/>
      <w:r w:rsidRPr="006560B9">
        <w:rPr>
          <w:rFonts w:eastAsiaTheme="minorEastAsia"/>
          <w:bCs/>
          <w:lang w:eastAsia="zh-CN"/>
        </w:rPr>
        <w:t xml:space="preserve"> </w:t>
      </w:r>
      <w:r w:rsidR="006560B9">
        <w:rPr>
          <w:rFonts w:eastAsiaTheme="minorEastAsia"/>
          <w:bCs/>
          <w:lang w:eastAsia="zh-CN"/>
        </w:rPr>
        <w:t>would be</w:t>
      </w:r>
      <w:r w:rsidR="006560B9" w:rsidRPr="006560B9">
        <w:rPr>
          <w:rFonts w:eastAsiaTheme="minorEastAsia"/>
          <w:bCs/>
          <w:lang w:eastAsia="zh-CN"/>
        </w:rPr>
        <w:t xml:space="preserve"> </w:t>
      </w:r>
      <w:r w:rsidRPr="006560B9">
        <w:rPr>
          <w:rFonts w:eastAsiaTheme="minorEastAsia"/>
          <w:bCs/>
          <w:lang w:eastAsia="zh-CN"/>
        </w:rPr>
        <w:t>affected</w:t>
      </w:r>
      <w:r w:rsidR="00B10CFA">
        <w:rPr>
          <w:rFonts w:eastAsiaTheme="minorEastAsia"/>
          <w:bCs/>
          <w:lang w:eastAsia="zh-CN"/>
        </w:rPr>
        <w:t xml:space="preserve">. In this </w:t>
      </w:r>
      <w:proofErr w:type="gramStart"/>
      <w:r w:rsidR="00B10CFA">
        <w:rPr>
          <w:rFonts w:eastAsiaTheme="minorEastAsia"/>
          <w:bCs/>
          <w:lang w:eastAsia="zh-CN"/>
        </w:rPr>
        <w:t xml:space="preserve">case, </w:t>
      </w:r>
      <w:r w:rsidR="00B10CFA" w:rsidRPr="006560B9">
        <w:rPr>
          <w:rFonts w:eastAsiaTheme="minorEastAsia"/>
          <w:bCs/>
          <w:lang w:eastAsia="zh-CN"/>
        </w:rPr>
        <w:t xml:space="preserve"> </w:t>
      </w:r>
      <w:r w:rsidR="00B10CFA">
        <w:rPr>
          <w:rFonts w:eastAsiaTheme="minorEastAsia"/>
          <w:bCs/>
          <w:lang w:eastAsia="zh-CN"/>
        </w:rPr>
        <w:t>it</w:t>
      </w:r>
      <w:proofErr w:type="gramEnd"/>
      <w:r w:rsidR="00B10CFA">
        <w:rPr>
          <w:rFonts w:eastAsiaTheme="minorEastAsia"/>
          <w:bCs/>
          <w:lang w:eastAsia="zh-CN"/>
        </w:rPr>
        <w:t xml:space="preserve"> would impact </w:t>
      </w:r>
      <w:r w:rsidR="003C07D6">
        <w:rPr>
          <w:rFonts w:eastAsiaTheme="minorEastAsia"/>
          <w:bCs/>
          <w:lang w:eastAsia="zh-CN"/>
        </w:rPr>
        <w:t xml:space="preserve">the </w:t>
      </w:r>
      <w:r w:rsidR="00B10CFA">
        <w:rPr>
          <w:rFonts w:eastAsiaTheme="minorEastAsia"/>
          <w:bCs/>
          <w:lang w:eastAsia="zh-CN"/>
        </w:rPr>
        <w:t xml:space="preserve">backward compatibility of </w:t>
      </w:r>
      <w:r w:rsidRPr="006560B9">
        <w:rPr>
          <w:rFonts w:eastAsiaTheme="minorEastAsia"/>
          <w:bCs/>
          <w:lang w:eastAsia="zh-CN"/>
        </w:rPr>
        <w:t>the legacy UE.</w:t>
      </w:r>
    </w:p>
    <w:p w14:paraId="1D6973EB" w14:textId="77777777" w:rsidR="00CA4FBC" w:rsidRDefault="00CA4FBC" w:rsidP="006560B9">
      <w:pPr>
        <w:pStyle w:val="a0"/>
        <w:spacing w:line="260" w:lineRule="exact"/>
        <w:rPr>
          <w:rFonts w:eastAsiaTheme="minorEastAsia"/>
          <w:bCs/>
          <w:lang w:eastAsia="zh-CN"/>
        </w:rPr>
      </w:pPr>
    </w:p>
    <w:p w14:paraId="41DE37B7" w14:textId="5B9E2960" w:rsidR="00CA4FBC" w:rsidRDefault="00CA4FBC" w:rsidP="006560B9">
      <w:pPr>
        <w:pStyle w:val="a0"/>
        <w:ind w:left="442"/>
        <w:jc w:val="center"/>
        <w:rPr>
          <w:rFonts w:eastAsiaTheme="minorEastAsia"/>
          <w:bCs/>
          <w:lang w:eastAsia="zh-CN"/>
        </w:rPr>
      </w:pPr>
      <w:r>
        <w:object w:dxaOrig="4245" w:dyaOrig="3510" w14:anchorId="7B287F07">
          <v:shape id="_x0000_i1028" type="#_x0000_t75" style="width:212.25pt;height:174.7pt" o:ole="">
            <v:imagedata r:id="rId17" o:title=""/>
          </v:shape>
          <o:OLEObject Type="Embed" ProgID="Visio.Drawing.15" ShapeID="_x0000_i1028" DrawAspect="Content" ObjectID="_1742397467" r:id="rId18"/>
        </w:object>
      </w:r>
    </w:p>
    <w:p w14:paraId="342CD4B4" w14:textId="11E93A23" w:rsidR="00CA4FBC" w:rsidRPr="00F1357A" w:rsidRDefault="00F1357A" w:rsidP="00F1357A">
      <w:pPr>
        <w:pStyle w:val="a5"/>
        <w:jc w:val="center"/>
        <w:rPr>
          <w:rFonts w:eastAsiaTheme="minorEastAsia"/>
          <w:b/>
          <w:bCs/>
          <w:lang w:eastAsia="zh-CN"/>
        </w:rPr>
      </w:pPr>
      <w:r w:rsidRPr="00F1357A">
        <w:rPr>
          <w:b/>
          <w:bCs/>
        </w:rPr>
        <w:t xml:space="preserve">Figure </w:t>
      </w:r>
      <w:r w:rsidRPr="00F1357A">
        <w:rPr>
          <w:b/>
          <w:bCs/>
        </w:rPr>
        <w:fldChar w:fldCharType="begin"/>
      </w:r>
      <w:r w:rsidRPr="00F1357A">
        <w:rPr>
          <w:b/>
          <w:bCs/>
        </w:rPr>
        <w:instrText xml:space="preserve"> SEQ Figure \* ARABIC </w:instrText>
      </w:r>
      <w:r w:rsidRPr="00F1357A">
        <w:rPr>
          <w:b/>
          <w:bCs/>
        </w:rPr>
        <w:fldChar w:fldCharType="separate"/>
      </w:r>
      <w:r w:rsidRPr="00F1357A">
        <w:rPr>
          <w:b/>
          <w:bCs/>
          <w:noProof/>
        </w:rPr>
        <w:t>5</w:t>
      </w:r>
      <w:r w:rsidRPr="00F1357A">
        <w:rPr>
          <w:b/>
          <w:bCs/>
        </w:rPr>
        <w:fldChar w:fldCharType="end"/>
      </w:r>
      <w:r w:rsidRPr="00F1357A">
        <w:rPr>
          <w:b/>
          <w:bCs/>
        </w:rPr>
        <w:t xml:space="preserve"> </w:t>
      </w:r>
      <w:r w:rsidRPr="00F1357A">
        <w:rPr>
          <w:rFonts w:eastAsiaTheme="minorEastAsia" w:hint="eastAsia"/>
          <w:b/>
          <w:bCs/>
          <w:lang w:eastAsia="zh-CN"/>
        </w:rPr>
        <w:t>A</w:t>
      </w:r>
      <w:r w:rsidRPr="00F1357A">
        <w:rPr>
          <w:rFonts w:eastAsiaTheme="minorEastAsia"/>
          <w:b/>
          <w:bCs/>
          <w:lang w:eastAsia="zh-CN"/>
        </w:rPr>
        <w:t>n example of conflict between resource of DMRS of UE 1 and the resource of PSCCH of UE 2 in symbol 1</w:t>
      </w:r>
    </w:p>
    <w:p w14:paraId="6E2514CA" w14:textId="29AAE798" w:rsidR="00513795" w:rsidRDefault="00B10CFA" w:rsidP="00513795">
      <w:pPr>
        <w:pStyle w:val="a0"/>
        <w:spacing w:line="260" w:lineRule="exact"/>
        <w:rPr>
          <w:rFonts w:eastAsiaTheme="minorEastAsia"/>
          <w:bCs/>
          <w:lang w:eastAsia="zh-CN"/>
        </w:rPr>
      </w:pPr>
      <w:r>
        <w:rPr>
          <w:rFonts w:eastAsiaTheme="minorEastAsia"/>
          <w:bCs/>
          <w:lang w:eastAsia="zh-CN"/>
        </w:rPr>
        <w:t>Therefore</w:t>
      </w:r>
      <w:r w:rsidR="00CA4FBC">
        <w:rPr>
          <w:rFonts w:eastAsiaTheme="minorEastAsia"/>
          <w:bCs/>
          <w:lang w:eastAsia="zh-CN"/>
        </w:rPr>
        <w:t xml:space="preserve">, </w:t>
      </w:r>
      <w:r>
        <w:rPr>
          <w:rFonts w:eastAsiaTheme="minorEastAsia"/>
          <w:bCs/>
          <w:lang w:eastAsia="zh-CN"/>
        </w:rPr>
        <w:t xml:space="preserve">if </w:t>
      </w:r>
      <w:r w:rsidR="00CA4FBC">
        <w:rPr>
          <w:rFonts w:eastAsiaTheme="minorEastAsia"/>
          <w:bCs/>
          <w:lang w:eastAsia="zh-CN"/>
        </w:rPr>
        <w:t>t</w:t>
      </w:r>
      <w:r w:rsidR="00513795">
        <w:rPr>
          <w:rFonts w:eastAsiaTheme="minorEastAsia"/>
          <w:bCs/>
          <w:lang w:eastAsia="zh-CN"/>
        </w:rPr>
        <w:t xml:space="preserve">he comb-based multiplexing </w:t>
      </w:r>
      <w:r>
        <w:rPr>
          <w:rFonts w:eastAsiaTheme="minorEastAsia"/>
          <w:bCs/>
          <w:lang w:eastAsia="zh-CN"/>
        </w:rPr>
        <w:t xml:space="preserve">is supported </w:t>
      </w:r>
      <w:r w:rsidR="00513795">
        <w:rPr>
          <w:rFonts w:eastAsiaTheme="minorEastAsia"/>
          <w:bCs/>
          <w:lang w:eastAsia="zh-CN"/>
        </w:rPr>
        <w:t>in the shared resource pool</w:t>
      </w:r>
      <w:r>
        <w:rPr>
          <w:rFonts w:eastAsiaTheme="minorEastAsia"/>
          <w:bCs/>
          <w:lang w:eastAsia="zh-CN"/>
        </w:rPr>
        <w:t xml:space="preserve">, </w:t>
      </w:r>
      <w:r w:rsidR="003C07D6">
        <w:rPr>
          <w:rFonts w:eastAsiaTheme="minorEastAsia"/>
          <w:bCs/>
          <w:lang w:eastAsia="zh-CN"/>
        </w:rPr>
        <w:t>the backward</w:t>
      </w:r>
      <w:r w:rsidR="00513795">
        <w:rPr>
          <w:rFonts w:eastAsiaTheme="minorEastAsia"/>
          <w:bCs/>
          <w:lang w:eastAsia="zh-CN"/>
        </w:rPr>
        <w:t xml:space="preserve"> compatibility</w:t>
      </w:r>
      <w:r>
        <w:rPr>
          <w:rFonts w:eastAsiaTheme="minorEastAsia"/>
          <w:bCs/>
          <w:lang w:eastAsia="zh-CN"/>
        </w:rPr>
        <w:t xml:space="preserve"> with the legacy UE cannot be guaranteed</w:t>
      </w:r>
      <w:r w:rsidR="00513795">
        <w:rPr>
          <w:rFonts w:eastAsiaTheme="minorEastAsia"/>
          <w:bCs/>
          <w:lang w:eastAsia="zh-CN"/>
        </w:rPr>
        <w:t>. If the requirement of SL-PRS is critical, the UE can be (pre-)configured to perform SL-PRS transmission in the dedicated resource pool. Ther</w:t>
      </w:r>
      <w:r w:rsidR="00A2137F">
        <w:rPr>
          <w:rFonts w:eastAsiaTheme="minorEastAsia"/>
          <w:bCs/>
          <w:lang w:eastAsia="zh-CN"/>
        </w:rPr>
        <w:t>e</w:t>
      </w:r>
      <w:r w:rsidR="00513795">
        <w:rPr>
          <w:rFonts w:eastAsiaTheme="minorEastAsia"/>
          <w:bCs/>
          <w:lang w:eastAsia="zh-CN"/>
        </w:rPr>
        <w:t xml:space="preserve">fore, we prefer not to support comb-based multiplexing in the shared resource pool. </w:t>
      </w:r>
    </w:p>
    <w:p w14:paraId="20092D4C" w14:textId="6B067B90" w:rsidR="00513795" w:rsidRPr="00A6363A" w:rsidRDefault="00513795" w:rsidP="00513795">
      <w:pPr>
        <w:pStyle w:val="a0"/>
        <w:spacing w:line="260" w:lineRule="exact"/>
        <w:rPr>
          <w:rFonts w:eastAsiaTheme="minorEastAsia"/>
          <w:b/>
          <w:i/>
          <w:iCs/>
          <w:lang w:eastAsia="zh-CN"/>
        </w:rPr>
      </w:pPr>
      <w:r w:rsidRPr="00A6363A">
        <w:rPr>
          <w:rFonts w:eastAsiaTheme="minorEastAsia"/>
          <w:b/>
          <w:i/>
          <w:iCs/>
          <w:lang w:eastAsia="zh-CN"/>
        </w:rPr>
        <w:t>Observation</w:t>
      </w:r>
      <w:r w:rsidR="00977A61">
        <w:rPr>
          <w:rFonts w:eastAsiaTheme="minorEastAsia"/>
          <w:b/>
          <w:i/>
          <w:iCs/>
          <w:lang w:eastAsia="zh-CN"/>
        </w:rPr>
        <w:t xml:space="preserve"> 1</w:t>
      </w:r>
      <w:r w:rsidRPr="00A6363A">
        <w:rPr>
          <w:rFonts w:eastAsiaTheme="minorEastAsia"/>
          <w:b/>
          <w:i/>
          <w:iCs/>
          <w:lang w:eastAsia="zh-CN"/>
        </w:rPr>
        <w:t xml:space="preserve">: </w:t>
      </w:r>
    </w:p>
    <w:p w14:paraId="1F9B8B16" w14:textId="5F44105F" w:rsidR="00513795" w:rsidRDefault="00513795" w:rsidP="00513795">
      <w:pPr>
        <w:pStyle w:val="a0"/>
        <w:numPr>
          <w:ilvl w:val="0"/>
          <w:numId w:val="10"/>
        </w:numPr>
        <w:spacing w:line="260" w:lineRule="exact"/>
        <w:rPr>
          <w:rFonts w:eastAsiaTheme="minorEastAsia"/>
          <w:bCs/>
          <w:lang w:eastAsia="zh-CN"/>
        </w:rPr>
      </w:pPr>
      <w:r w:rsidRPr="00A82688">
        <w:rPr>
          <w:rFonts w:eastAsiaTheme="minorEastAsia"/>
          <w:b/>
          <w:i/>
          <w:iCs/>
          <w:color w:val="000000"/>
          <w:szCs w:val="20"/>
          <w:lang w:eastAsia="zh-CN"/>
        </w:rPr>
        <w:t>The</w:t>
      </w:r>
      <w:r w:rsidR="00CA4FBC">
        <w:rPr>
          <w:rFonts w:eastAsiaTheme="minorEastAsia"/>
          <w:b/>
          <w:i/>
          <w:iCs/>
          <w:color w:val="000000"/>
          <w:szCs w:val="20"/>
          <w:lang w:eastAsia="zh-CN"/>
        </w:rPr>
        <w:t xml:space="preserve"> </w:t>
      </w:r>
      <w:r w:rsidR="00CA4FBC" w:rsidRPr="00B10CFA">
        <w:rPr>
          <w:rFonts w:eastAsiaTheme="minorEastAsia"/>
          <w:b/>
          <w:i/>
          <w:iCs/>
          <w:color w:val="000000"/>
          <w:szCs w:val="20"/>
          <w:lang w:eastAsia="zh-CN"/>
        </w:rPr>
        <w:t xml:space="preserve">backward compatibility </w:t>
      </w:r>
      <w:r w:rsidR="00B10CFA">
        <w:rPr>
          <w:rFonts w:eastAsiaTheme="minorEastAsia"/>
          <w:b/>
          <w:i/>
          <w:iCs/>
          <w:color w:val="000000"/>
          <w:szCs w:val="20"/>
          <w:lang w:eastAsia="zh-CN"/>
        </w:rPr>
        <w:t>cannot be guaranteed</w:t>
      </w:r>
      <w:r w:rsidR="00CA4FBC" w:rsidRPr="00B10CFA">
        <w:rPr>
          <w:rFonts w:eastAsiaTheme="minorEastAsia"/>
          <w:b/>
          <w:i/>
          <w:iCs/>
          <w:color w:val="000000"/>
          <w:szCs w:val="20"/>
          <w:lang w:eastAsia="zh-CN"/>
        </w:rPr>
        <w:t xml:space="preserve"> </w:t>
      </w:r>
      <w:r w:rsidR="00B10CFA">
        <w:rPr>
          <w:rFonts w:eastAsiaTheme="minorEastAsia"/>
          <w:b/>
          <w:i/>
          <w:iCs/>
          <w:color w:val="000000"/>
          <w:szCs w:val="20"/>
          <w:lang w:eastAsia="zh-CN"/>
        </w:rPr>
        <w:t>if</w:t>
      </w:r>
      <w:r w:rsidR="00B10CFA" w:rsidRPr="00B10CFA">
        <w:rPr>
          <w:rFonts w:eastAsiaTheme="minorEastAsia"/>
          <w:b/>
          <w:i/>
          <w:iCs/>
          <w:color w:val="000000"/>
          <w:szCs w:val="20"/>
          <w:lang w:eastAsia="zh-CN"/>
        </w:rPr>
        <w:t xml:space="preserve"> </w:t>
      </w:r>
      <w:r w:rsidRPr="00A82688">
        <w:rPr>
          <w:rFonts w:eastAsiaTheme="minorEastAsia"/>
          <w:b/>
          <w:i/>
          <w:iCs/>
          <w:color w:val="000000"/>
          <w:szCs w:val="20"/>
          <w:lang w:eastAsia="zh-CN"/>
        </w:rPr>
        <w:t>comb-based multiplexing</w:t>
      </w:r>
      <w:r w:rsidR="00B10CFA">
        <w:rPr>
          <w:rFonts w:eastAsiaTheme="minorEastAsia"/>
          <w:b/>
          <w:i/>
          <w:iCs/>
          <w:color w:val="000000"/>
          <w:szCs w:val="20"/>
          <w:lang w:eastAsia="zh-CN"/>
        </w:rPr>
        <w:t xml:space="preserve"> </w:t>
      </w:r>
      <w:r w:rsidR="002B7750">
        <w:rPr>
          <w:rFonts w:eastAsiaTheme="minorEastAsia"/>
          <w:b/>
          <w:i/>
          <w:iCs/>
          <w:color w:val="000000"/>
          <w:szCs w:val="20"/>
          <w:lang w:eastAsia="zh-CN"/>
        </w:rPr>
        <w:t xml:space="preserve">for SL-PRS </w:t>
      </w:r>
      <w:r w:rsidR="00B10CFA">
        <w:rPr>
          <w:rFonts w:eastAsiaTheme="minorEastAsia"/>
          <w:b/>
          <w:i/>
          <w:iCs/>
          <w:color w:val="000000"/>
          <w:szCs w:val="20"/>
          <w:lang w:eastAsia="zh-CN"/>
        </w:rPr>
        <w:t>is supported in the shared resource pool</w:t>
      </w:r>
      <w:r w:rsidRPr="00A82688">
        <w:rPr>
          <w:rFonts w:eastAsiaTheme="minorEastAsia"/>
          <w:b/>
          <w:i/>
          <w:iCs/>
          <w:color w:val="000000"/>
          <w:szCs w:val="20"/>
          <w:lang w:eastAsia="zh-CN"/>
        </w:rPr>
        <w:t xml:space="preserve">. </w:t>
      </w:r>
    </w:p>
    <w:p w14:paraId="13388078" w14:textId="154F9BFC" w:rsidR="00E1732F" w:rsidRPr="00B10CFA" w:rsidRDefault="00E1732F" w:rsidP="00E1732F">
      <w:pPr>
        <w:rPr>
          <w:rFonts w:eastAsiaTheme="minorEastAsia"/>
          <w:lang w:eastAsia="zh-CN"/>
        </w:rPr>
      </w:pPr>
    </w:p>
    <w:p w14:paraId="573C067E" w14:textId="682F152C" w:rsidR="00287308" w:rsidRPr="00B846A1" w:rsidRDefault="00287308" w:rsidP="00B846A1">
      <w:pPr>
        <w:pStyle w:val="20"/>
        <w:ind w:left="578" w:hanging="578"/>
      </w:pPr>
      <w:r>
        <w:rPr>
          <w:bCs w:val="0"/>
        </w:rPr>
        <w:t xml:space="preserve">Scheme 2 </w:t>
      </w:r>
      <w:r w:rsidR="002E6E6D">
        <w:rPr>
          <w:bCs w:val="0"/>
        </w:rPr>
        <w:t xml:space="preserve">SL-PRS </w:t>
      </w:r>
      <w:r>
        <w:rPr>
          <w:bCs w:val="0"/>
        </w:rPr>
        <w:t>resource allocation</w:t>
      </w:r>
    </w:p>
    <w:p w14:paraId="19CA6735" w14:textId="67C0A7AF" w:rsidR="0038688E" w:rsidRPr="0038688E" w:rsidRDefault="0038688E" w:rsidP="00A2137F">
      <w:pPr>
        <w:pStyle w:val="3"/>
      </w:pPr>
      <w:r w:rsidRPr="0038688E">
        <w:t xml:space="preserve">Resource selection mechanism for SL-PRS </w:t>
      </w:r>
    </w:p>
    <w:tbl>
      <w:tblPr>
        <w:tblStyle w:val="af"/>
        <w:tblW w:w="0" w:type="auto"/>
        <w:tblLook w:val="04A0" w:firstRow="1" w:lastRow="0" w:firstColumn="1" w:lastColumn="0" w:noHBand="0" w:noVBand="1"/>
      </w:tblPr>
      <w:tblGrid>
        <w:gridCol w:w="9060"/>
      </w:tblGrid>
      <w:tr w:rsidR="004066B3" w14:paraId="7F4E0FF9" w14:textId="77777777" w:rsidTr="004066B3">
        <w:tc>
          <w:tcPr>
            <w:tcW w:w="9060" w:type="dxa"/>
          </w:tcPr>
          <w:p w14:paraId="073EC24B" w14:textId="77777777" w:rsidR="00AC4DE2" w:rsidRPr="004D6E93" w:rsidRDefault="00AC4DE2" w:rsidP="00AC4DE2">
            <w:pPr>
              <w:rPr>
                <w:b/>
                <w:iCs/>
              </w:rPr>
            </w:pPr>
            <w:r w:rsidRPr="004D6E93">
              <w:rPr>
                <w:b/>
                <w:iCs/>
                <w:highlight w:val="green"/>
              </w:rPr>
              <w:t>Agreement</w:t>
            </w:r>
          </w:p>
          <w:p w14:paraId="0DB073A4" w14:textId="77777777" w:rsidR="00AC4DE2" w:rsidRPr="0049391F" w:rsidRDefault="00AC4DE2" w:rsidP="00AC4DE2">
            <w:r>
              <w:t>S</w:t>
            </w:r>
            <w:r w:rsidRPr="00B97A92">
              <w:t xml:space="preserve">ensing based </w:t>
            </w:r>
            <w:r>
              <w:t>or</w:t>
            </w:r>
            <w:r w:rsidRPr="00B97A92">
              <w:t xml:space="preserve"> random selection in Scheme 2 </w:t>
            </w:r>
            <w:r>
              <w:t>is allowed by (pre-)configured per resource pool (similar to Rel-17 NR sidelink communication)</w:t>
            </w:r>
            <w:r w:rsidRPr="0049391F">
              <w:t xml:space="preserve">. </w:t>
            </w:r>
          </w:p>
          <w:p w14:paraId="45511D7D" w14:textId="77777777" w:rsidR="00AC4DE2" w:rsidRDefault="00AC4DE2" w:rsidP="00AC4DE2">
            <w:pPr>
              <w:numPr>
                <w:ilvl w:val="1"/>
                <w:numId w:val="70"/>
              </w:numPr>
              <w:spacing w:after="160" w:line="259" w:lineRule="auto"/>
              <w:contextualSpacing/>
              <w:jc w:val="both"/>
              <w:rPr>
                <w:szCs w:val="20"/>
              </w:rPr>
            </w:pPr>
            <w:r w:rsidRPr="0049391F">
              <w:rPr>
                <w:szCs w:val="20"/>
                <w:highlight w:val="darkYellow"/>
              </w:rPr>
              <w:t>Working assumption</w:t>
            </w:r>
            <w:r>
              <w:rPr>
                <w:szCs w:val="20"/>
              </w:rPr>
              <w:t xml:space="preserve">: </w:t>
            </w:r>
            <w:r w:rsidRPr="0049391F">
              <w:rPr>
                <w:szCs w:val="20"/>
              </w:rPr>
              <w:t xml:space="preserve">Sensing-based and random selection can be allowed in the same resource pool </w:t>
            </w:r>
          </w:p>
          <w:p w14:paraId="53E5261E" w14:textId="77777777" w:rsidR="00AC4DE2" w:rsidRPr="0049391F" w:rsidRDefault="00AC4DE2" w:rsidP="00AC4DE2">
            <w:pPr>
              <w:numPr>
                <w:ilvl w:val="1"/>
                <w:numId w:val="64"/>
              </w:numPr>
              <w:spacing w:after="160" w:line="259" w:lineRule="auto"/>
              <w:contextualSpacing/>
              <w:rPr>
                <w:szCs w:val="20"/>
              </w:rPr>
            </w:pPr>
            <w:r>
              <w:rPr>
                <w:rFonts w:hint="eastAsia"/>
                <w:szCs w:val="20"/>
              </w:rPr>
              <w:t>F</w:t>
            </w:r>
            <w:r>
              <w:rPr>
                <w:szCs w:val="20"/>
              </w:rPr>
              <w:t xml:space="preserve">FS: </w:t>
            </w:r>
            <w:r w:rsidRPr="0049391F">
              <w:rPr>
                <w:szCs w:val="20"/>
              </w:rPr>
              <w:t>whether any enhancements are needed for coexistence of random selection and sensing-based resource selection in a resource pool</w:t>
            </w:r>
          </w:p>
          <w:p w14:paraId="18F42158" w14:textId="77777777" w:rsidR="00AC4DE2" w:rsidRPr="0049391F" w:rsidRDefault="00AC4DE2" w:rsidP="00AC4DE2">
            <w:pPr>
              <w:numPr>
                <w:ilvl w:val="0"/>
                <w:numId w:val="64"/>
              </w:numPr>
              <w:spacing w:after="160" w:line="259" w:lineRule="auto"/>
              <w:contextualSpacing/>
              <w:rPr>
                <w:szCs w:val="20"/>
              </w:rPr>
            </w:pPr>
            <w:r w:rsidRPr="0049391F">
              <w:rPr>
                <w:szCs w:val="20"/>
              </w:rPr>
              <w:t>FFS: Details on the sensing-based resource selection</w:t>
            </w:r>
            <w:r>
              <w:rPr>
                <w:szCs w:val="20"/>
              </w:rPr>
              <w:t xml:space="preserve"> and </w:t>
            </w:r>
            <w:r w:rsidRPr="00B97A92">
              <w:t>random selection</w:t>
            </w:r>
            <w:r w:rsidRPr="0049391F">
              <w:rPr>
                <w:szCs w:val="20"/>
              </w:rPr>
              <w:t>,</w:t>
            </w:r>
            <w:r>
              <w:rPr>
                <w:szCs w:val="20"/>
              </w:rPr>
              <w:t xml:space="preserve"> </w:t>
            </w:r>
            <w:r w:rsidRPr="0049391F">
              <w:rPr>
                <w:szCs w:val="20"/>
              </w:rPr>
              <w:t>whether it will be similar to NR Rel-16 or NR Rel-17.</w:t>
            </w:r>
          </w:p>
          <w:p w14:paraId="68AFFBA4" w14:textId="77777777" w:rsidR="00AC4DE2" w:rsidRDefault="00AC4DE2" w:rsidP="00AC4DE2">
            <w:pPr>
              <w:rPr>
                <w:iCs/>
              </w:rPr>
            </w:pPr>
          </w:p>
          <w:p w14:paraId="4255B824" w14:textId="77777777" w:rsidR="00AC4DE2" w:rsidRPr="004D6E93" w:rsidRDefault="00AC4DE2" w:rsidP="00AC4DE2">
            <w:pPr>
              <w:rPr>
                <w:b/>
                <w:iCs/>
              </w:rPr>
            </w:pPr>
            <w:r w:rsidRPr="004D6E93">
              <w:rPr>
                <w:b/>
                <w:iCs/>
                <w:highlight w:val="green"/>
              </w:rPr>
              <w:t>Agreement</w:t>
            </w:r>
          </w:p>
          <w:p w14:paraId="6D8616B1" w14:textId="77777777" w:rsidR="00AC4DE2" w:rsidRDefault="00AC4DE2" w:rsidP="00AC4DE2">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sidelink communications. </w:t>
            </w:r>
          </w:p>
          <w:p w14:paraId="67449049" w14:textId="77777777" w:rsidR="004066B3" w:rsidRDefault="00AC4DE2" w:rsidP="00AC4DE2">
            <w:pPr>
              <w:numPr>
                <w:ilvl w:val="1"/>
                <w:numId w:val="70"/>
              </w:numPr>
              <w:spacing w:after="160" w:line="259" w:lineRule="auto"/>
              <w:contextualSpacing/>
              <w:jc w:val="both"/>
              <w:rPr>
                <w:szCs w:val="20"/>
              </w:rPr>
            </w:pPr>
            <w:r w:rsidRPr="009964EC">
              <w:rPr>
                <w:szCs w:val="20"/>
              </w:rPr>
              <w:t>Study if any changes are needed</w:t>
            </w:r>
          </w:p>
          <w:p w14:paraId="3B171359" w14:textId="13B41B1B" w:rsidR="00AC4DE2" w:rsidRPr="00811D60" w:rsidRDefault="00AC4DE2" w:rsidP="00811D60">
            <w:pPr>
              <w:tabs>
                <w:tab w:val="left" w:pos="584"/>
              </w:tabs>
              <w:spacing w:after="160" w:line="259" w:lineRule="auto"/>
              <w:contextualSpacing/>
              <w:jc w:val="both"/>
              <w:rPr>
                <w:szCs w:val="20"/>
              </w:rPr>
            </w:pPr>
          </w:p>
        </w:tc>
      </w:tr>
    </w:tbl>
    <w:p w14:paraId="0A695D7E" w14:textId="17B80AD2" w:rsidR="004066B3" w:rsidRDefault="004066B3" w:rsidP="001673B0">
      <w:pPr>
        <w:spacing w:after="120" w:line="260" w:lineRule="exact"/>
        <w:jc w:val="both"/>
        <w:rPr>
          <w:rFonts w:eastAsiaTheme="minorEastAsia"/>
          <w:lang w:eastAsia="zh-CN"/>
        </w:rPr>
      </w:pPr>
      <w:r>
        <w:rPr>
          <w:rFonts w:eastAsiaTheme="minorEastAsia"/>
          <w:lang w:eastAsia="zh-CN"/>
        </w:rPr>
        <w:t xml:space="preserve">In the previous meeting, </w:t>
      </w:r>
      <w:r w:rsidR="00191153">
        <w:rPr>
          <w:rFonts w:eastAsiaTheme="minorEastAsia"/>
          <w:lang w:eastAsia="zh-CN"/>
        </w:rPr>
        <w:t xml:space="preserve">whether </w:t>
      </w:r>
      <w:r w:rsidR="00AC4DE2">
        <w:rPr>
          <w:rFonts w:eastAsiaTheme="minorEastAsia"/>
          <w:lang w:eastAsia="zh-CN"/>
        </w:rPr>
        <w:t xml:space="preserve">sensing based and random selection </w:t>
      </w:r>
      <w:r w:rsidR="00811D60">
        <w:rPr>
          <w:rFonts w:eastAsiaTheme="minorEastAsia"/>
          <w:lang w:eastAsia="zh-CN"/>
        </w:rPr>
        <w:t>can be allowed</w:t>
      </w:r>
      <w:r w:rsidR="00191153">
        <w:rPr>
          <w:rFonts w:eastAsiaTheme="minorEastAsia"/>
          <w:lang w:eastAsia="zh-CN"/>
        </w:rPr>
        <w:t xml:space="preserve"> </w:t>
      </w:r>
      <w:r w:rsidR="00191153">
        <w:rPr>
          <w:rFonts w:eastAsiaTheme="minorEastAsia" w:hint="eastAsia"/>
          <w:lang w:eastAsia="zh-CN"/>
        </w:rPr>
        <w:t>in</w:t>
      </w:r>
      <w:r w:rsidR="00191153">
        <w:rPr>
          <w:rFonts w:eastAsiaTheme="minorEastAsia"/>
          <w:lang w:eastAsia="zh-CN"/>
        </w:rPr>
        <w:t xml:space="preserve"> </w:t>
      </w:r>
      <w:r w:rsidR="00191153">
        <w:rPr>
          <w:rFonts w:eastAsiaTheme="minorEastAsia" w:hint="eastAsia"/>
          <w:lang w:eastAsia="zh-CN"/>
        </w:rPr>
        <w:t>the</w:t>
      </w:r>
      <w:r w:rsidR="00191153">
        <w:rPr>
          <w:rFonts w:eastAsiaTheme="minorEastAsia"/>
          <w:lang w:eastAsia="zh-CN"/>
        </w:rPr>
        <w:t xml:space="preserve"> same resource has been discussed. In Rel-17 NR SL, random and sensing based selection is allowed in the same resource pool and is up to the higher layer </w:t>
      </w:r>
      <w:r w:rsidR="00A2137F">
        <w:rPr>
          <w:rFonts w:eastAsiaTheme="minorEastAsia"/>
          <w:lang w:eastAsia="zh-CN"/>
        </w:rPr>
        <w:t xml:space="preserve">signaling </w:t>
      </w:r>
      <w:r w:rsidR="00191153">
        <w:rPr>
          <w:rFonts w:eastAsiaTheme="minorEastAsia"/>
          <w:lang w:eastAsia="zh-CN"/>
        </w:rPr>
        <w:t xml:space="preserve">configuration in the resource pool. </w:t>
      </w:r>
      <w:r w:rsidR="00421694">
        <w:rPr>
          <w:rFonts w:eastAsiaTheme="minorEastAsia"/>
          <w:lang w:eastAsia="zh-CN"/>
        </w:rPr>
        <w:t xml:space="preserve">And no other enhancement is specified considering the coexistence of </w:t>
      </w:r>
      <w:r w:rsidR="00A2137F">
        <w:rPr>
          <w:rFonts w:eastAsiaTheme="minorEastAsia"/>
          <w:lang w:eastAsia="zh-CN"/>
        </w:rPr>
        <w:t xml:space="preserve">random </w:t>
      </w:r>
      <w:r w:rsidR="00421694">
        <w:rPr>
          <w:rFonts w:eastAsiaTheme="minorEastAsia"/>
          <w:lang w:eastAsia="zh-CN"/>
        </w:rPr>
        <w:t xml:space="preserve">selection and sensing-based resource selection. </w:t>
      </w:r>
      <w:r w:rsidR="00191153">
        <w:rPr>
          <w:rFonts w:eastAsiaTheme="minorEastAsia"/>
          <w:lang w:eastAsia="zh-CN"/>
        </w:rPr>
        <w:t xml:space="preserve">If the shared resource pool is configured with sensing-based and random selection for the legacy UE, it is </w:t>
      </w:r>
      <w:r w:rsidR="00421694">
        <w:rPr>
          <w:rFonts w:eastAsiaTheme="minorEastAsia"/>
          <w:lang w:eastAsia="zh-CN"/>
        </w:rPr>
        <w:t xml:space="preserve">reasonable that the SL positioning (e.g., SL PRS, SL measurement report) can also be allowed to support sensing-based and random selection in the resource pool. Besides, as in Rel-17 NR SL, no other enhancement is needed for </w:t>
      </w:r>
      <w:r w:rsidR="00A2137F">
        <w:rPr>
          <w:rFonts w:eastAsiaTheme="minorEastAsia"/>
          <w:lang w:eastAsia="zh-CN"/>
        </w:rPr>
        <w:t xml:space="preserve">the </w:t>
      </w:r>
      <w:r w:rsidR="00421694">
        <w:rPr>
          <w:rFonts w:eastAsiaTheme="minorEastAsia"/>
          <w:lang w:eastAsia="zh-CN"/>
        </w:rPr>
        <w:t>coexistence of random and sensing based resource selection.</w:t>
      </w:r>
    </w:p>
    <w:p w14:paraId="5D1195DA" w14:textId="004B296B" w:rsidR="00421694" w:rsidRDefault="00421694" w:rsidP="001673B0">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the sensing-based resource selection, full sensing should be supported at least for non-power-limited UE. Whether </w:t>
      </w:r>
      <w:r w:rsidR="00A2137F">
        <w:rPr>
          <w:rFonts w:eastAsiaTheme="minorEastAsia"/>
          <w:lang w:eastAsia="zh-CN"/>
        </w:rPr>
        <w:t xml:space="preserve">partial </w:t>
      </w:r>
      <w:r>
        <w:rPr>
          <w:rFonts w:eastAsiaTheme="minorEastAsia"/>
          <w:lang w:eastAsia="zh-CN"/>
        </w:rPr>
        <w:t>sensing should be supported can be further studied.</w:t>
      </w:r>
      <w:r>
        <w:rPr>
          <w:rFonts w:eastAsiaTheme="minorEastAsia" w:hint="eastAsia"/>
          <w:lang w:eastAsia="zh-CN"/>
        </w:rPr>
        <w:t xml:space="preserve"> </w:t>
      </w:r>
    </w:p>
    <w:p w14:paraId="1391321D" w14:textId="0420476A" w:rsidR="00421694" w:rsidRDefault="00421694" w:rsidP="001673B0">
      <w:pPr>
        <w:spacing w:after="120" w:line="260" w:lineRule="exact"/>
        <w:jc w:val="both"/>
        <w:rPr>
          <w:rFonts w:eastAsiaTheme="minorEastAsia"/>
          <w:lang w:eastAsia="zh-CN"/>
        </w:rPr>
      </w:pPr>
      <w:r>
        <w:rPr>
          <w:rFonts w:eastAsiaTheme="minorEastAsia"/>
          <w:lang w:eastAsia="zh-CN"/>
        </w:rPr>
        <w:lastRenderedPageBreak/>
        <w:t>Therefore, we propose</w:t>
      </w:r>
    </w:p>
    <w:p w14:paraId="4DB45422" w14:textId="77777777" w:rsidR="00F727BE" w:rsidRPr="00F727BE" w:rsidRDefault="00F727BE" w:rsidP="00F727BE">
      <w:pPr>
        <w:pStyle w:val="af2"/>
        <w:numPr>
          <w:ilvl w:val="0"/>
          <w:numId w:val="12"/>
        </w:numPr>
        <w:ind w:firstLineChars="0"/>
        <w:rPr>
          <w:b/>
          <w:i/>
          <w:szCs w:val="20"/>
          <w:lang w:val="en-US" w:eastAsia="zh-CN"/>
        </w:rPr>
      </w:pPr>
    </w:p>
    <w:p w14:paraId="6560518C" w14:textId="784016B7" w:rsidR="00421694" w:rsidRPr="00F727BE" w:rsidRDefault="00F727BE" w:rsidP="00F727BE">
      <w:pPr>
        <w:pStyle w:val="a0"/>
        <w:numPr>
          <w:ilvl w:val="0"/>
          <w:numId w:val="9"/>
        </w:numPr>
        <w:spacing w:line="260" w:lineRule="exact"/>
        <w:rPr>
          <w:rFonts w:eastAsiaTheme="minorEastAsia"/>
          <w:b/>
          <w:i/>
          <w:szCs w:val="20"/>
          <w:lang w:eastAsia="zh-CN"/>
        </w:rPr>
      </w:pPr>
      <w:r w:rsidRPr="00A82688">
        <w:rPr>
          <w:rFonts w:eastAsiaTheme="minorEastAsia"/>
          <w:b/>
          <w:i/>
          <w:szCs w:val="20"/>
          <w:lang w:eastAsia="zh-CN"/>
        </w:rPr>
        <w:t>In Scheme 2,</w:t>
      </w:r>
      <w:r>
        <w:rPr>
          <w:rFonts w:eastAsiaTheme="minorEastAsia"/>
          <w:b/>
          <w:i/>
          <w:szCs w:val="20"/>
          <w:lang w:eastAsia="zh-CN"/>
        </w:rPr>
        <w:t xml:space="preserve"> </w:t>
      </w:r>
      <w:r>
        <w:rPr>
          <w:rFonts w:eastAsiaTheme="minorEastAsia" w:hint="eastAsia"/>
          <w:b/>
          <w:i/>
          <w:szCs w:val="20"/>
          <w:lang w:eastAsia="zh-CN"/>
        </w:rPr>
        <w:t>c</w:t>
      </w:r>
      <w:r w:rsidR="00421694" w:rsidRPr="00F727BE">
        <w:rPr>
          <w:rFonts w:eastAsiaTheme="minorEastAsia"/>
          <w:b/>
          <w:i/>
          <w:szCs w:val="20"/>
          <w:lang w:eastAsia="zh-CN"/>
        </w:rPr>
        <w:t xml:space="preserve">onfirm the working assumption that sensing-based and random selection can be allowed in the same resource pool. </w:t>
      </w:r>
    </w:p>
    <w:p w14:paraId="24EDD3A9" w14:textId="7F3C77C0" w:rsidR="00421694" w:rsidRPr="00F727BE" w:rsidRDefault="00421694" w:rsidP="00F727BE">
      <w:pPr>
        <w:pStyle w:val="a0"/>
        <w:numPr>
          <w:ilvl w:val="1"/>
          <w:numId w:val="9"/>
        </w:numPr>
        <w:spacing w:line="260" w:lineRule="exact"/>
        <w:rPr>
          <w:rFonts w:eastAsiaTheme="minorEastAsia"/>
          <w:b/>
          <w:i/>
          <w:szCs w:val="20"/>
          <w:lang w:eastAsia="zh-CN"/>
        </w:rPr>
      </w:pPr>
      <w:r w:rsidRPr="00F727BE">
        <w:rPr>
          <w:rFonts w:eastAsiaTheme="minorEastAsia"/>
          <w:b/>
          <w:i/>
          <w:szCs w:val="20"/>
          <w:lang w:eastAsia="zh-CN"/>
        </w:rPr>
        <w:t>No other enhancement</w:t>
      </w:r>
      <w:r w:rsidR="00A2137F">
        <w:rPr>
          <w:rFonts w:eastAsiaTheme="minorEastAsia"/>
          <w:b/>
          <w:i/>
          <w:szCs w:val="20"/>
          <w:lang w:eastAsia="zh-CN"/>
        </w:rPr>
        <w:t>s</w:t>
      </w:r>
      <w:r w:rsidRPr="00F727BE">
        <w:rPr>
          <w:rFonts w:eastAsiaTheme="minorEastAsia"/>
          <w:b/>
          <w:i/>
          <w:szCs w:val="20"/>
          <w:lang w:eastAsia="zh-CN"/>
        </w:rPr>
        <w:t xml:space="preserve"> are needed for </w:t>
      </w:r>
      <w:r w:rsidR="00A2137F">
        <w:rPr>
          <w:rFonts w:eastAsiaTheme="minorEastAsia"/>
          <w:b/>
          <w:i/>
          <w:szCs w:val="20"/>
          <w:lang w:eastAsia="zh-CN"/>
        </w:rPr>
        <w:t xml:space="preserve">the </w:t>
      </w:r>
      <w:r w:rsidRPr="00F727BE">
        <w:rPr>
          <w:rFonts w:eastAsiaTheme="minorEastAsia"/>
          <w:b/>
          <w:i/>
          <w:szCs w:val="20"/>
          <w:lang w:eastAsia="zh-CN"/>
        </w:rPr>
        <w:t>coexistence of random selection and sensing-based resource selection.</w:t>
      </w:r>
    </w:p>
    <w:p w14:paraId="6C12A891" w14:textId="4DCAFCFB" w:rsidR="00421694" w:rsidRPr="00F727BE" w:rsidRDefault="00F727BE" w:rsidP="00F727BE">
      <w:pPr>
        <w:pStyle w:val="a0"/>
        <w:numPr>
          <w:ilvl w:val="0"/>
          <w:numId w:val="9"/>
        </w:numPr>
        <w:spacing w:line="260" w:lineRule="exact"/>
        <w:rPr>
          <w:rFonts w:eastAsiaTheme="minorEastAsia"/>
          <w:b/>
          <w:i/>
          <w:szCs w:val="20"/>
          <w:lang w:eastAsia="zh-CN"/>
        </w:rPr>
      </w:pPr>
      <w:r w:rsidRPr="00A82688">
        <w:rPr>
          <w:rFonts w:eastAsiaTheme="minorEastAsia"/>
          <w:b/>
          <w:i/>
          <w:szCs w:val="20"/>
          <w:lang w:eastAsia="zh-CN"/>
        </w:rPr>
        <w:t>In Scheme 2,</w:t>
      </w:r>
      <w:r>
        <w:rPr>
          <w:rFonts w:eastAsiaTheme="minorEastAsia"/>
          <w:b/>
          <w:i/>
          <w:szCs w:val="20"/>
          <w:lang w:eastAsia="zh-CN"/>
        </w:rPr>
        <w:t xml:space="preserve"> </w:t>
      </w:r>
      <w:r w:rsidR="00A2137F">
        <w:rPr>
          <w:rFonts w:eastAsiaTheme="minorEastAsia"/>
          <w:b/>
          <w:i/>
          <w:szCs w:val="20"/>
          <w:lang w:eastAsia="zh-CN"/>
        </w:rPr>
        <w:t xml:space="preserve">the </w:t>
      </w:r>
      <w:r>
        <w:rPr>
          <w:rFonts w:eastAsiaTheme="minorEastAsia"/>
          <w:b/>
          <w:i/>
          <w:szCs w:val="20"/>
          <w:lang w:eastAsia="zh-CN"/>
        </w:rPr>
        <w:t>f</w:t>
      </w:r>
      <w:r w:rsidR="00421694" w:rsidRPr="00F727BE">
        <w:rPr>
          <w:rFonts w:eastAsiaTheme="minorEastAsia"/>
          <w:b/>
          <w:i/>
          <w:szCs w:val="20"/>
          <w:lang w:eastAsia="zh-CN"/>
        </w:rPr>
        <w:t xml:space="preserve">ull sensing mechanism should be supported at least, whether partial sensing should be supported can be further studied. </w:t>
      </w:r>
    </w:p>
    <w:p w14:paraId="29E4C0F6" w14:textId="1131B17B" w:rsidR="003D2C29" w:rsidRDefault="00DC5F7B" w:rsidP="001673B0">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the sensing procedure, the UE </w:t>
      </w:r>
      <w:r w:rsidR="00DD1DF1">
        <w:rPr>
          <w:rFonts w:eastAsiaTheme="minorEastAsia"/>
          <w:lang w:eastAsia="zh-CN"/>
        </w:rPr>
        <w:t>perform</w:t>
      </w:r>
      <w:r>
        <w:rPr>
          <w:rFonts w:eastAsiaTheme="minorEastAsia"/>
          <w:lang w:eastAsia="zh-CN"/>
        </w:rPr>
        <w:t>s</w:t>
      </w:r>
      <w:r w:rsidR="00DD1DF1">
        <w:rPr>
          <w:rFonts w:eastAsiaTheme="minorEastAsia"/>
          <w:lang w:eastAsia="zh-CN"/>
        </w:rPr>
        <w:t xml:space="preserve"> SCI decoding and RSRP measurement. </w:t>
      </w:r>
      <w:r w:rsidR="003D2C29">
        <w:rPr>
          <w:rFonts w:eastAsiaTheme="minorEastAsia"/>
          <w:lang w:eastAsia="zh-CN"/>
        </w:rPr>
        <w:t>In NR sidelink t</w:t>
      </w:r>
      <w:r>
        <w:rPr>
          <w:rFonts w:eastAsiaTheme="minorEastAsia"/>
          <w:lang w:eastAsia="zh-CN"/>
        </w:rPr>
        <w:t xml:space="preserve">he RSRP measurement can </w:t>
      </w:r>
      <w:r w:rsidR="0007708A">
        <w:rPr>
          <w:rFonts w:eastAsiaTheme="minorEastAsia"/>
          <w:lang w:eastAsia="zh-CN"/>
        </w:rPr>
        <w:t xml:space="preserve">be </w:t>
      </w:r>
      <w:r>
        <w:rPr>
          <w:rFonts w:eastAsiaTheme="minorEastAsia"/>
          <w:lang w:eastAsia="zh-CN"/>
        </w:rPr>
        <w:t xml:space="preserve">based on PSCCH DMRS and PSSCH DMRS which </w:t>
      </w:r>
      <w:r w:rsidR="0007708A">
        <w:rPr>
          <w:rFonts w:eastAsiaTheme="minorEastAsia"/>
          <w:lang w:eastAsia="zh-CN"/>
        </w:rPr>
        <w:t xml:space="preserve">are </w:t>
      </w:r>
      <w:r w:rsidR="005E7C76">
        <w:rPr>
          <w:rFonts w:eastAsiaTheme="minorEastAsia"/>
          <w:lang w:eastAsia="zh-CN"/>
        </w:rPr>
        <w:t xml:space="preserve">determined by configuration. </w:t>
      </w:r>
      <w:r w:rsidR="00DD1DF1">
        <w:rPr>
          <w:rFonts w:eastAsiaTheme="minorEastAsia"/>
          <w:lang w:eastAsia="zh-CN"/>
        </w:rPr>
        <w:t xml:space="preserve">For SL </w:t>
      </w:r>
      <w:r w:rsidR="005E7C76">
        <w:rPr>
          <w:rFonts w:eastAsiaTheme="minorEastAsia"/>
          <w:lang w:eastAsia="zh-CN"/>
        </w:rPr>
        <w:t>positioning</w:t>
      </w:r>
      <w:r w:rsidR="0069768D">
        <w:rPr>
          <w:rFonts w:eastAsiaTheme="minorEastAsia"/>
          <w:lang w:eastAsia="zh-CN"/>
        </w:rPr>
        <w:t xml:space="preserve">, if </w:t>
      </w:r>
      <w:r w:rsidR="0007708A">
        <w:rPr>
          <w:rFonts w:eastAsiaTheme="minorEastAsia"/>
          <w:lang w:eastAsia="zh-CN"/>
        </w:rPr>
        <w:t xml:space="preserve">a </w:t>
      </w:r>
      <w:r w:rsidR="0069768D">
        <w:rPr>
          <w:rFonts w:eastAsiaTheme="minorEastAsia"/>
          <w:lang w:eastAsia="zh-CN"/>
        </w:rPr>
        <w:t xml:space="preserve">dedicated resource pool </w:t>
      </w:r>
      <w:r w:rsidR="00A968A5">
        <w:rPr>
          <w:rFonts w:eastAsiaTheme="minorEastAsia"/>
          <w:lang w:eastAsia="zh-CN"/>
        </w:rPr>
        <w:t xml:space="preserve">is used for </w:t>
      </w:r>
      <w:r w:rsidR="0069768D">
        <w:rPr>
          <w:rFonts w:eastAsiaTheme="minorEastAsia"/>
          <w:lang w:eastAsia="zh-CN"/>
        </w:rPr>
        <w:t>SL</w:t>
      </w:r>
      <w:r w:rsidR="003D2C29">
        <w:rPr>
          <w:rFonts w:eastAsiaTheme="minorEastAsia"/>
          <w:lang w:eastAsia="zh-CN"/>
        </w:rPr>
        <w:t>-</w:t>
      </w:r>
      <w:r w:rsidR="0069768D">
        <w:rPr>
          <w:rFonts w:eastAsiaTheme="minorEastAsia"/>
          <w:lang w:eastAsia="zh-CN"/>
        </w:rPr>
        <w:t>PRS</w:t>
      </w:r>
      <w:r w:rsidR="00A968A5">
        <w:rPr>
          <w:rFonts w:eastAsiaTheme="minorEastAsia"/>
          <w:lang w:eastAsia="zh-CN"/>
        </w:rPr>
        <w:t xml:space="preserve"> and </w:t>
      </w:r>
      <w:r w:rsidR="005E7C76">
        <w:rPr>
          <w:rFonts w:eastAsiaTheme="minorEastAsia"/>
          <w:lang w:eastAsia="zh-CN"/>
        </w:rPr>
        <w:t xml:space="preserve">the associated </w:t>
      </w:r>
      <w:r w:rsidR="00AA71F4">
        <w:rPr>
          <w:rFonts w:eastAsiaTheme="minorEastAsia"/>
          <w:lang w:eastAsia="zh-CN"/>
        </w:rPr>
        <w:t>PSCCH</w:t>
      </w:r>
      <w:r w:rsidR="0069768D">
        <w:rPr>
          <w:rFonts w:eastAsiaTheme="minorEastAsia"/>
          <w:lang w:eastAsia="zh-CN"/>
        </w:rPr>
        <w:t xml:space="preserve">, </w:t>
      </w:r>
      <w:r w:rsidR="003D2C29">
        <w:rPr>
          <w:rFonts w:eastAsiaTheme="minorEastAsia"/>
          <w:lang w:eastAsia="zh-CN"/>
        </w:rPr>
        <w:t>no PSSCH is in the resource pool. We think the</w:t>
      </w:r>
      <w:r w:rsidR="0007708A">
        <w:rPr>
          <w:rFonts w:eastAsiaTheme="minorEastAsia"/>
          <w:lang w:eastAsia="zh-CN"/>
        </w:rPr>
        <w:t xml:space="preserve"> </w:t>
      </w:r>
      <w:r w:rsidR="005E7C76">
        <w:rPr>
          <w:rFonts w:eastAsiaTheme="minorEastAsia"/>
          <w:lang w:eastAsia="zh-CN"/>
        </w:rPr>
        <w:t>RSRP measurement</w:t>
      </w:r>
      <w:r w:rsidR="0007708A">
        <w:rPr>
          <w:rFonts w:eastAsiaTheme="minorEastAsia"/>
          <w:lang w:eastAsia="zh-CN"/>
        </w:rPr>
        <w:t xml:space="preserve"> </w:t>
      </w:r>
      <w:r w:rsidR="00496C23">
        <w:rPr>
          <w:rFonts w:eastAsiaTheme="minorEastAsia"/>
          <w:lang w:eastAsia="zh-CN"/>
        </w:rPr>
        <w:t xml:space="preserve">can be </w:t>
      </w:r>
      <w:r w:rsidR="005E7C76">
        <w:rPr>
          <w:rFonts w:eastAsiaTheme="minorEastAsia"/>
          <w:lang w:eastAsia="zh-CN"/>
        </w:rPr>
        <w:t>derive</w:t>
      </w:r>
      <w:r w:rsidR="00496C23">
        <w:rPr>
          <w:rFonts w:eastAsiaTheme="minorEastAsia"/>
          <w:lang w:eastAsia="zh-CN"/>
        </w:rPr>
        <w:t>d</w:t>
      </w:r>
      <w:r w:rsidR="005E7C76">
        <w:rPr>
          <w:rFonts w:eastAsiaTheme="minorEastAsia"/>
          <w:lang w:eastAsia="zh-CN"/>
        </w:rPr>
        <w:t xml:space="preserve"> based on SL</w:t>
      </w:r>
      <w:r w:rsidR="00C02B67">
        <w:rPr>
          <w:rFonts w:eastAsiaTheme="minorEastAsia"/>
          <w:lang w:eastAsia="zh-CN"/>
        </w:rPr>
        <w:t>-</w:t>
      </w:r>
      <w:r w:rsidR="005E7C76">
        <w:rPr>
          <w:rFonts w:eastAsiaTheme="minorEastAsia"/>
          <w:lang w:eastAsia="zh-CN"/>
        </w:rPr>
        <w:t>PRS</w:t>
      </w:r>
      <w:r w:rsidR="00C02B67">
        <w:rPr>
          <w:rFonts w:eastAsiaTheme="minorEastAsia"/>
          <w:lang w:eastAsia="zh-CN"/>
        </w:rPr>
        <w:t xml:space="preserve"> or PSCCH DMRS</w:t>
      </w:r>
      <w:r w:rsidR="005E7C76">
        <w:rPr>
          <w:rFonts w:eastAsiaTheme="minorEastAsia"/>
          <w:lang w:eastAsia="zh-CN"/>
        </w:rPr>
        <w:t>.</w:t>
      </w:r>
      <w:r w:rsidR="00A968A5">
        <w:rPr>
          <w:rFonts w:eastAsiaTheme="minorEastAsia"/>
          <w:lang w:eastAsia="zh-CN"/>
        </w:rPr>
        <w:t xml:space="preserve"> </w:t>
      </w:r>
      <w:r w:rsidR="003A5584">
        <w:rPr>
          <w:rFonts w:eastAsiaTheme="minorEastAsia"/>
          <w:lang w:eastAsia="zh-CN"/>
        </w:rPr>
        <w:t>T</w:t>
      </w:r>
      <w:r w:rsidR="003A5584">
        <w:rPr>
          <w:rFonts w:eastAsiaTheme="minorEastAsia" w:hint="eastAsia"/>
          <w:lang w:eastAsia="zh-CN"/>
        </w:rPr>
        <w:t>he</w:t>
      </w:r>
      <w:r w:rsidR="003A5584">
        <w:rPr>
          <w:rFonts w:eastAsiaTheme="minorEastAsia"/>
          <w:lang w:eastAsia="zh-CN"/>
        </w:rPr>
        <w:t xml:space="preserve">n, UE performs resource exclusion </w:t>
      </w:r>
      <w:r w:rsidR="00CE4718">
        <w:rPr>
          <w:rFonts w:eastAsiaTheme="minorEastAsia"/>
          <w:lang w:eastAsia="zh-CN"/>
        </w:rPr>
        <w:t xml:space="preserve">in the resource selection window </w:t>
      </w:r>
      <w:r w:rsidR="003A5584">
        <w:rPr>
          <w:rFonts w:eastAsiaTheme="minorEastAsia"/>
          <w:lang w:eastAsia="zh-CN"/>
        </w:rPr>
        <w:t xml:space="preserve">based on </w:t>
      </w:r>
      <w:r w:rsidR="00CE4718">
        <w:rPr>
          <w:rFonts w:eastAsiaTheme="minorEastAsia"/>
          <w:lang w:eastAsia="zh-CN"/>
        </w:rPr>
        <w:t xml:space="preserve">PSCCH </w:t>
      </w:r>
      <w:r w:rsidR="003A5584">
        <w:rPr>
          <w:rFonts w:eastAsiaTheme="minorEastAsia"/>
          <w:lang w:eastAsia="zh-CN"/>
        </w:rPr>
        <w:t>decoding and RSRP measurement</w:t>
      </w:r>
      <w:r w:rsidR="003D2C29">
        <w:rPr>
          <w:rFonts w:eastAsiaTheme="minorEastAsia"/>
          <w:lang w:eastAsia="zh-CN"/>
        </w:rPr>
        <w:t xml:space="preserve"> results</w:t>
      </w:r>
      <w:r w:rsidR="003A5584">
        <w:rPr>
          <w:rFonts w:eastAsiaTheme="minorEastAsia"/>
          <w:lang w:eastAsia="zh-CN"/>
        </w:rPr>
        <w:t>.</w:t>
      </w:r>
      <w:r w:rsidR="00C02B67" w:rsidRPr="00C02B67">
        <w:rPr>
          <w:rFonts w:eastAsiaTheme="minorEastAsia"/>
          <w:lang w:eastAsia="zh-CN"/>
        </w:rPr>
        <w:t xml:space="preserve"> </w:t>
      </w:r>
    </w:p>
    <w:p w14:paraId="1DBA7775" w14:textId="4B5EAB6C" w:rsidR="003D2C29" w:rsidRPr="0058690A" w:rsidRDefault="003D2C29" w:rsidP="001673B0">
      <w:pPr>
        <w:spacing w:after="120" w:line="260" w:lineRule="exact"/>
        <w:jc w:val="both"/>
        <w:rPr>
          <w:rFonts w:eastAsiaTheme="minorEastAsia"/>
          <w:lang w:eastAsia="zh-CN"/>
        </w:rPr>
      </w:pPr>
      <w:r>
        <w:rPr>
          <w:rFonts w:eastAsiaTheme="minorEastAsia"/>
          <w:lang w:eastAsia="zh-CN"/>
        </w:rPr>
        <w:t xml:space="preserve">Considering one-shot and periodic SL-PRS traffic may happen, the periodic and aperiodic reservations can be supported which is beneficial for </w:t>
      </w:r>
      <w:r w:rsidR="0055100D">
        <w:rPr>
          <w:rFonts w:eastAsiaTheme="minorEastAsia"/>
          <w:lang w:eastAsia="zh-CN"/>
        </w:rPr>
        <w:t xml:space="preserve">the </w:t>
      </w:r>
      <w:r>
        <w:rPr>
          <w:rFonts w:eastAsiaTheme="minorEastAsia"/>
          <w:lang w:eastAsia="zh-CN"/>
        </w:rPr>
        <w:t xml:space="preserve">flexible scheduling of SL-PRS. </w:t>
      </w:r>
    </w:p>
    <w:p w14:paraId="49EF1EBF" w14:textId="79839844" w:rsidR="007C4666" w:rsidRDefault="007C4666" w:rsidP="001673B0">
      <w:pPr>
        <w:spacing w:after="120" w:line="260" w:lineRule="exact"/>
        <w:jc w:val="both"/>
        <w:rPr>
          <w:rFonts w:eastAsiaTheme="minorEastAsia"/>
          <w:lang w:eastAsia="zh-CN"/>
        </w:rPr>
      </w:pPr>
      <w:r>
        <w:rPr>
          <w:rFonts w:eastAsiaTheme="minorEastAsia"/>
          <w:lang w:eastAsia="zh-CN"/>
        </w:rPr>
        <w:t xml:space="preserve">One </w:t>
      </w:r>
      <w:r w:rsidR="001673B0">
        <w:rPr>
          <w:rFonts w:eastAsiaTheme="minorEastAsia" w:hint="eastAsia"/>
          <w:lang w:eastAsia="zh-CN"/>
        </w:rPr>
        <w:t>example</w:t>
      </w:r>
      <w:r w:rsidR="001673B0">
        <w:rPr>
          <w:rFonts w:eastAsiaTheme="minorEastAsia"/>
          <w:lang w:eastAsia="zh-CN"/>
        </w:rPr>
        <w:t xml:space="preserve"> </w:t>
      </w:r>
      <w:r w:rsidR="001D0D3B">
        <w:rPr>
          <w:rFonts w:eastAsiaTheme="minorEastAsia"/>
          <w:lang w:eastAsia="zh-CN"/>
        </w:rPr>
        <w:t xml:space="preserve">of </w:t>
      </w:r>
      <w:r w:rsidR="00C735EF">
        <w:t>Scheme</w:t>
      </w:r>
      <w:r w:rsidR="001D0D3B">
        <w:t xml:space="preserve"> 2 resource </w:t>
      </w:r>
      <w:r w:rsidR="00C735EF">
        <w:t>allocation</w:t>
      </w:r>
      <w:r w:rsidR="001D0D3B">
        <w:t xml:space="preserve"> for SL PRS</w:t>
      </w:r>
      <w:r w:rsidR="001D0D3B">
        <w:rPr>
          <w:rFonts w:eastAsiaTheme="minorEastAsia"/>
          <w:lang w:eastAsia="zh-CN"/>
        </w:rPr>
        <w:t xml:space="preserve"> </w:t>
      </w:r>
      <w:r>
        <w:rPr>
          <w:rFonts w:eastAsiaTheme="minorEastAsia"/>
          <w:lang w:eastAsia="zh-CN"/>
        </w:rPr>
        <w:t xml:space="preserve">is </w:t>
      </w:r>
      <w:r w:rsidR="001673B0">
        <w:rPr>
          <w:rFonts w:eastAsiaTheme="minorEastAsia"/>
          <w:lang w:eastAsia="zh-CN"/>
        </w:rPr>
        <w:t xml:space="preserve">illustrated </w:t>
      </w:r>
      <w:r>
        <w:rPr>
          <w:rFonts w:eastAsiaTheme="minorEastAsia"/>
          <w:lang w:eastAsia="zh-CN"/>
        </w:rPr>
        <w:t>in</w:t>
      </w:r>
      <w:r w:rsidR="00106AB6">
        <w:rPr>
          <w:rFonts w:eastAsiaTheme="minorEastAsia"/>
          <w:lang w:eastAsia="zh-CN"/>
        </w:rPr>
        <w:t xml:space="preserve"> </w:t>
      </w:r>
      <w:r w:rsidR="00106AB6" w:rsidRPr="00D2303A">
        <w:rPr>
          <w:rFonts w:eastAsiaTheme="minorEastAsia"/>
          <w:lang w:eastAsia="zh-CN"/>
        </w:rPr>
        <w:fldChar w:fldCharType="begin"/>
      </w:r>
      <w:r w:rsidR="00106AB6" w:rsidRPr="00D2303A">
        <w:rPr>
          <w:rFonts w:eastAsiaTheme="minorEastAsia"/>
          <w:lang w:eastAsia="zh-CN"/>
        </w:rPr>
        <w:instrText xml:space="preserve"> REF _Ref101882255 \h </w:instrText>
      </w:r>
      <w:r w:rsidR="006729A4" w:rsidRPr="00D2303A">
        <w:rPr>
          <w:rFonts w:eastAsiaTheme="minorEastAsia"/>
          <w:lang w:eastAsia="zh-CN"/>
        </w:rPr>
        <w:instrText xml:space="preserve"> \* MERGEFORMAT </w:instrText>
      </w:r>
      <w:r w:rsidR="00106AB6" w:rsidRPr="00D2303A">
        <w:rPr>
          <w:rFonts w:eastAsiaTheme="minorEastAsia"/>
          <w:lang w:eastAsia="zh-CN"/>
        </w:rPr>
      </w:r>
      <w:r w:rsidR="00106AB6" w:rsidRPr="00D2303A">
        <w:rPr>
          <w:rFonts w:eastAsiaTheme="minorEastAsia"/>
          <w:lang w:eastAsia="zh-CN"/>
        </w:rPr>
        <w:fldChar w:fldCharType="separate"/>
      </w:r>
      <w:r w:rsidR="00783025" w:rsidRPr="00D2303A">
        <w:t xml:space="preserve">Figure </w:t>
      </w:r>
      <w:r w:rsidR="00783025" w:rsidRPr="00D2303A">
        <w:rPr>
          <w:noProof/>
        </w:rPr>
        <w:t>5</w:t>
      </w:r>
      <w:r w:rsidR="00106AB6" w:rsidRPr="00D2303A">
        <w:rPr>
          <w:rFonts w:eastAsiaTheme="minorEastAsia"/>
          <w:lang w:eastAsia="zh-CN"/>
        </w:rPr>
        <w:fldChar w:fldCharType="end"/>
      </w:r>
      <w:r w:rsidRPr="00D2303A">
        <w:rPr>
          <w:rFonts w:eastAsiaTheme="minorEastAsia"/>
          <w:lang w:eastAsia="zh-CN"/>
        </w:rPr>
        <w:t>.</w:t>
      </w:r>
    </w:p>
    <w:p w14:paraId="37E6E72A" w14:textId="51CAB6FF" w:rsidR="007C4666" w:rsidRDefault="00B50A7E" w:rsidP="00B50A7E">
      <w:pPr>
        <w:jc w:val="center"/>
      </w:pPr>
      <w:r>
        <w:object w:dxaOrig="12315" w:dyaOrig="3720" w14:anchorId="2989AB07">
          <v:shape id="_x0000_i1029" type="#_x0000_t75" style="width:453.9pt;height:136.5pt" o:ole="">
            <v:imagedata r:id="rId19" o:title=""/>
          </v:shape>
          <o:OLEObject Type="Embed" ProgID="Visio.Drawing.15" ShapeID="_x0000_i1029" DrawAspect="Content" ObjectID="_1742397468" r:id="rId20"/>
        </w:object>
      </w:r>
    </w:p>
    <w:p w14:paraId="6F81FD4D" w14:textId="5E29F067" w:rsidR="003A5584" w:rsidRPr="001B429F" w:rsidRDefault="00713709" w:rsidP="00106AB6">
      <w:pPr>
        <w:pStyle w:val="a5"/>
        <w:jc w:val="center"/>
        <w:rPr>
          <w:b/>
          <w:bCs/>
          <w:lang w:eastAsia="zh-CN"/>
        </w:rPr>
      </w:pPr>
      <w:bookmarkStart w:id="9" w:name="_Ref101882255"/>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F1357A">
        <w:rPr>
          <w:b/>
          <w:bCs/>
          <w:noProof/>
        </w:rPr>
        <w:t>6</w:t>
      </w:r>
      <w:r w:rsidRPr="001B429F">
        <w:rPr>
          <w:b/>
          <w:bCs/>
        </w:rPr>
        <w:fldChar w:fldCharType="end"/>
      </w:r>
      <w:bookmarkEnd w:id="9"/>
      <w:r w:rsidRPr="001B429F">
        <w:rPr>
          <w:b/>
          <w:bCs/>
        </w:rPr>
        <w:t xml:space="preserve"> An example </w:t>
      </w:r>
      <w:r w:rsidR="0055100D">
        <w:rPr>
          <w:b/>
          <w:bCs/>
        </w:rPr>
        <w:t>of</w:t>
      </w:r>
      <w:r w:rsidRPr="001B429F">
        <w:rPr>
          <w:b/>
          <w:bCs/>
        </w:rPr>
        <w:t xml:space="preserve"> </w:t>
      </w:r>
      <w:r w:rsidR="00C735EF" w:rsidRPr="001B429F">
        <w:rPr>
          <w:b/>
          <w:bCs/>
        </w:rPr>
        <w:t>Scheme</w:t>
      </w:r>
      <w:r w:rsidRPr="001B429F">
        <w:rPr>
          <w:b/>
          <w:bCs/>
        </w:rPr>
        <w:t xml:space="preserve"> 2 resource </w:t>
      </w:r>
      <w:r w:rsidR="00C735EF" w:rsidRPr="001B429F">
        <w:rPr>
          <w:b/>
          <w:bCs/>
        </w:rPr>
        <w:t>allocation</w:t>
      </w:r>
      <w:r w:rsidRPr="001B429F">
        <w:rPr>
          <w:b/>
          <w:bCs/>
        </w:rPr>
        <w:t xml:space="preserve"> for SL</w:t>
      </w:r>
      <w:r w:rsidR="004E7BAC">
        <w:rPr>
          <w:rFonts w:hint="eastAsia"/>
          <w:b/>
          <w:bCs/>
          <w:lang w:eastAsia="zh-CN"/>
        </w:rPr>
        <w:t>-</w:t>
      </w:r>
      <w:r w:rsidRPr="001B429F">
        <w:rPr>
          <w:b/>
          <w:bCs/>
        </w:rPr>
        <w:t>PRS</w:t>
      </w:r>
    </w:p>
    <w:p w14:paraId="56CFBEE5" w14:textId="12EC8B7A" w:rsidR="00F5229E" w:rsidRPr="00F22532" w:rsidRDefault="00F5229E" w:rsidP="00FE1614">
      <w:pPr>
        <w:pStyle w:val="af2"/>
        <w:numPr>
          <w:ilvl w:val="0"/>
          <w:numId w:val="12"/>
        </w:numPr>
        <w:ind w:firstLineChars="0"/>
        <w:rPr>
          <w:b/>
          <w:i/>
          <w:szCs w:val="20"/>
          <w:lang w:val="en-US" w:eastAsia="zh-CN"/>
        </w:rPr>
      </w:pPr>
    </w:p>
    <w:p w14:paraId="5B594797" w14:textId="3C8BA00A" w:rsidR="00AA71F4" w:rsidRDefault="00917AB4" w:rsidP="00AA71F4">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000F3AD3">
        <w:rPr>
          <w:rFonts w:eastAsiaTheme="minorEastAsia"/>
          <w:b/>
          <w:i/>
          <w:szCs w:val="20"/>
          <w:lang w:eastAsia="zh-CN"/>
        </w:rPr>
        <w:t>he SL</w:t>
      </w:r>
      <w:r>
        <w:rPr>
          <w:rFonts w:eastAsiaTheme="minorEastAsia"/>
          <w:b/>
          <w:i/>
          <w:szCs w:val="20"/>
          <w:lang w:eastAsia="zh-CN"/>
        </w:rPr>
        <w:t>-</w:t>
      </w:r>
      <w:r w:rsidR="000F3AD3">
        <w:rPr>
          <w:rFonts w:eastAsiaTheme="minorEastAsia"/>
          <w:b/>
          <w:i/>
          <w:szCs w:val="20"/>
          <w:lang w:eastAsia="zh-CN"/>
        </w:rPr>
        <w:t xml:space="preserve">PRS </w:t>
      </w:r>
      <w:r>
        <w:rPr>
          <w:rFonts w:eastAsiaTheme="minorEastAsia"/>
          <w:b/>
          <w:i/>
          <w:szCs w:val="20"/>
          <w:lang w:eastAsia="zh-CN"/>
        </w:rPr>
        <w:t>can be</w:t>
      </w:r>
      <w:r w:rsidR="000F3AD3">
        <w:rPr>
          <w:rFonts w:eastAsiaTheme="minorEastAsia"/>
          <w:b/>
          <w:i/>
          <w:szCs w:val="20"/>
          <w:lang w:eastAsia="zh-CN"/>
        </w:rPr>
        <w:t xml:space="preserve"> used for RSRP measurement</w:t>
      </w:r>
      <w:r>
        <w:rPr>
          <w:rFonts w:eastAsiaTheme="minorEastAsia"/>
          <w:b/>
          <w:i/>
          <w:szCs w:val="20"/>
          <w:lang w:eastAsia="zh-CN"/>
        </w:rPr>
        <w:t xml:space="preserve"> </w:t>
      </w:r>
      <w:r w:rsidR="00B84F7D">
        <w:rPr>
          <w:rFonts w:eastAsiaTheme="minorEastAsia" w:hint="eastAsia"/>
          <w:b/>
          <w:i/>
          <w:szCs w:val="20"/>
          <w:lang w:eastAsia="zh-CN"/>
        </w:rPr>
        <w:t>for</w:t>
      </w:r>
      <w:r w:rsidR="00B84F7D">
        <w:rPr>
          <w:rFonts w:eastAsiaTheme="minorEastAsia"/>
          <w:b/>
          <w:i/>
          <w:szCs w:val="20"/>
          <w:lang w:eastAsia="zh-CN"/>
        </w:rPr>
        <w:t xml:space="preserve"> sensing </w:t>
      </w:r>
      <w:r w:rsidR="007E7501">
        <w:rPr>
          <w:rFonts w:eastAsiaTheme="minorEastAsia"/>
          <w:b/>
          <w:i/>
          <w:szCs w:val="20"/>
          <w:lang w:eastAsia="zh-CN"/>
        </w:rPr>
        <w:t>in scheme 2</w:t>
      </w:r>
      <w:r w:rsidR="0041307B">
        <w:rPr>
          <w:rFonts w:eastAsiaTheme="minorEastAsia"/>
          <w:b/>
          <w:i/>
          <w:szCs w:val="20"/>
          <w:lang w:eastAsia="zh-CN"/>
        </w:rPr>
        <w:t>.</w:t>
      </w:r>
    </w:p>
    <w:p w14:paraId="73A538B4" w14:textId="5E80A252" w:rsidR="0058690A" w:rsidRDefault="00302620" w:rsidP="0058690A">
      <w:pPr>
        <w:spacing w:after="120" w:line="260" w:lineRule="exact"/>
        <w:jc w:val="both"/>
        <w:rPr>
          <w:rFonts w:eastAsiaTheme="minorEastAsia"/>
          <w:lang w:eastAsia="zh-CN"/>
        </w:rPr>
      </w:pPr>
      <w:r>
        <w:rPr>
          <w:rFonts w:eastAsiaTheme="minorEastAsia"/>
          <w:lang w:eastAsia="zh-CN"/>
        </w:rPr>
        <w:t>I</w:t>
      </w:r>
      <w:r w:rsidR="0058690A">
        <w:rPr>
          <w:rFonts w:eastAsiaTheme="minorEastAsia"/>
          <w:lang w:eastAsia="zh-CN"/>
        </w:rPr>
        <w:t xml:space="preserve">n the dedicated resource pool, the </w:t>
      </w:r>
      <w:r w:rsidR="00B45377">
        <w:rPr>
          <w:rFonts w:eastAsiaTheme="minorEastAsia" w:hint="eastAsia"/>
          <w:lang w:eastAsia="zh-CN"/>
        </w:rPr>
        <w:t>comb</w:t>
      </w:r>
      <w:r w:rsidR="00B45377">
        <w:rPr>
          <w:rFonts w:eastAsiaTheme="minorEastAsia"/>
          <w:lang w:eastAsia="zh-CN"/>
        </w:rPr>
        <w:t xml:space="preserve">-based multiplexing and TDMed </w:t>
      </w:r>
      <w:r w:rsidR="0058690A">
        <w:rPr>
          <w:rFonts w:eastAsiaTheme="minorEastAsia"/>
          <w:lang w:eastAsia="zh-CN"/>
        </w:rPr>
        <w:t xml:space="preserve">multiplexing </w:t>
      </w:r>
      <w:r w:rsidR="0058690A" w:rsidRPr="003D2C29">
        <w:rPr>
          <w:rFonts w:eastAsiaTheme="minorEastAsia"/>
          <w:lang w:eastAsia="zh-CN"/>
        </w:rPr>
        <w:t xml:space="preserve">of SL-PRS in a slot </w:t>
      </w:r>
      <w:r w:rsidR="00A2137F">
        <w:rPr>
          <w:rFonts w:eastAsiaTheme="minorEastAsia"/>
          <w:lang w:eastAsia="zh-CN"/>
        </w:rPr>
        <w:t xml:space="preserve">have </w:t>
      </w:r>
      <w:r w:rsidR="00B45377">
        <w:rPr>
          <w:rFonts w:eastAsiaTheme="minorEastAsia"/>
          <w:lang w:eastAsia="zh-CN"/>
        </w:rPr>
        <w:t>been</w:t>
      </w:r>
      <w:r w:rsidR="0058690A" w:rsidRPr="003D2C29">
        <w:rPr>
          <w:rFonts w:eastAsiaTheme="minorEastAsia"/>
          <w:lang w:eastAsia="zh-CN"/>
        </w:rPr>
        <w:t xml:space="preserve"> supported</w:t>
      </w:r>
      <w:r w:rsidR="00B45377">
        <w:rPr>
          <w:rFonts w:eastAsiaTheme="minorEastAsia"/>
          <w:lang w:eastAsia="zh-CN"/>
        </w:rPr>
        <w:t xml:space="preserve"> in the previous meeting</w:t>
      </w:r>
      <w:r w:rsidR="0058690A" w:rsidRPr="003D2C29">
        <w:rPr>
          <w:rFonts w:eastAsiaTheme="minorEastAsia"/>
          <w:lang w:eastAsia="zh-CN"/>
        </w:rPr>
        <w:t>.</w:t>
      </w:r>
      <w:r w:rsidR="0058690A">
        <w:rPr>
          <w:rFonts w:eastAsiaTheme="minorEastAsia"/>
          <w:lang w:eastAsia="zh-CN"/>
        </w:rPr>
        <w:t xml:space="preserve"> For a UE, if it want</w:t>
      </w:r>
      <w:r w:rsidR="0055100D">
        <w:rPr>
          <w:rFonts w:eastAsiaTheme="minorEastAsia"/>
          <w:lang w:eastAsia="zh-CN"/>
        </w:rPr>
        <w:t>s</w:t>
      </w:r>
      <w:r w:rsidR="0058690A">
        <w:rPr>
          <w:rFonts w:eastAsiaTheme="minorEastAsia"/>
          <w:lang w:eastAsia="zh-CN"/>
        </w:rPr>
        <w:t xml:space="preserve"> to reserve a</w:t>
      </w:r>
      <w:r w:rsidR="0055100D">
        <w:rPr>
          <w:rFonts w:eastAsiaTheme="minorEastAsia"/>
          <w:lang w:eastAsia="zh-CN"/>
        </w:rPr>
        <w:t>n</w:t>
      </w:r>
      <w:r w:rsidR="0058690A">
        <w:rPr>
          <w:rFonts w:eastAsiaTheme="minorEastAsia"/>
          <w:lang w:eastAsia="zh-CN"/>
        </w:rPr>
        <w:t xml:space="preserve"> SL-PRS resource </w:t>
      </w:r>
      <w:r w:rsidR="0055100D">
        <w:rPr>
          <w:rFonts w:eastAsiaTheme="minorEastAsia"/>
          <w:lang w:eastAsia="zh-CN"/>
        </w:rPr>
        <w:t>that</w:t>
      </w:r>
      <w:r w:rsidR="0058690A">
        <w:rPr>
          <w:rFonts w:eastAsiaTheme="minorEastAsia"/>
          <w:lang w:eastAsia="zh-CN"/>
        </w:rPr>
        <w:t xml:space="preserve"> is multiplexed in the FDMed manner with another SL-PRS resource reserved by </w:t>
      </w:r>
      <w:r w:rsidR="0055100D">
        <w:rPr>
          <w:rFonts w:eastAsiaTheme="minorEastAsia"/>
          <w:lang w:eastAsia="zh-CN"/>
        </w:rPr>
        <w:t>an</w:t>
      </w:r>
      <w:r w:rsidR="0058690A">
        <w:rPr>
          <w:rFonts w:eastAsiaTheme="minorEastAsia"/>
          <w:lang w:eastAsia="zh-CN"/>
        </w:rPr>
        <w:t>other UE, the RE-level resource exclusion should be supported. It is similar for a UE to support TDMed multiplexing with other SL-PRS resource</w:t>
      </w:r>
      <w:r w:rsidR="0055100D">
        <w:rPr>
          <w:rFonts w:eastAsiaTheme="minorEastAsia"/>
          <w:lang w:eastAsia="zh-CN"/>
        </w:rPr>
        <w:t>s</w:t>
      </w:r>
      <w:r w:rsidR="0058690A">
        <w:rPr>
          <w:rFonts w:eastAsiaTheme="minorEastAsia"/>
          <w:lang w:eastAsia="zh-CN"/>
        </w:rPr>
        <w:t xml:space="preserve"> reserved by other UE in a slot, the symbol level resource exclusion should be defined. Therefore, we think the resource exclusion and allocation based on RE offset and/or starting symbol should be supported. </w:t>
      </w:r>
    </w:p>
    <w:p w14:paraId="28C8E28D" w14:textId="77777777" w:rsidR="00783025" w:rsidRPr="00783025" w:rsidRDefault="00783025" w:rsidP="00783025">
      <w:pPr>
        <w:pStyle w:val="af2"/>
        <w:numPr>
          <w:ilvl w:val="0"/>
          <w:numId w:val="12"/>
        </w:numPr>
        <w:ind w:firstLineChars="0"/>
        <w:rPr>
          <w:b/>
          <w:i/>
          <w:szCs w:val="20"/>
          <w:lang w:val="en-US" w:eastAsia="zh-CN"/>
        </w:rPr>
      </w:pPr>
    </w:p>
    <w:p w14:paraId="179FEED0" w14:textId="2AB40D61" w:rsidR="0058690A" w:rsidRDefault="0058690A" w:rsidP="00783025">
      <w:pPr>
        <w:pStyle w:val="a0"/>
        <w:numPr>
          <w:ilvl w:val="0"/>
          <w:numId w:val="9"/>
        </w:numPr>
        <w:spacing w:line="260" w:lineRule="exact"/>
        <w:rPr>
          <w:rFonts w:eastAsiaTheme="minorEastAsia"/>
          <w:b/>
          <w:i/>
          <w:szCs w:val="20"/>
          <w:lang w:eastAsia="zh-CN"/>
        </w:rPr>
      </w:pPr>
      <w:r w:rsidRPr="00783025">
        <w:rPr>
          <w:rFonts w:eastAsiaTheme="minorEastAsia"/>
          <w:b/>
          <w:i/>
          <w:szCs w:val="20"/>
          <w:lang w:eastAsia="zh-CN"/>
        </w:rPr>
        <w:t xml:space="preserve">In the dedicated resource pool, the following information about SL-PRS can be taken into consideration in resource exclusion and allocation: RE offset, starting symbol.  </w:t>
      </w:r>
    </w:p>
    <w:p w14:paraId="129CFFD8" w14:textId="4516E51E" w:rsidR="00BC1B96" w:rsidRPr="00BC1B96" w:rsidRDefault="00BC1B96" w:rsidP="00B45377">
      <w:pPr>
        <w:pStyle w:val="3"/>
      </w:pPr>
      <w:r w:rsidRPr="00BC1B96">
        <w:t>Inter-UE coordination</w:t>
      </w:r>
      <w:r w:rsidRPr="0038688E">
        <w:t xml:space="preserve"> </w:t>
      </w:r>
    </w:p>
    <w:p w14:paraId="69BA9F55" w14:textId="00247B5B" w:rsidR="00EF1194" w:rsidRDefault="00900FB1" w:rsidP="00900FB1">
      <w:pPr>
        <w:pStyle w:val="a0"/>
        <w:spacing w:line="260" w:lineRule="exact"/>
        <w:rPr>
          <w:rFonts w:eastAsiaTheme="minorEastAsia"/>
          <w:bCs/>
          <w:iCs/>
          <w:szCs w:val="20"/>
          <w:lang w:eastAsia="zh-CN"/>
        </w:rPr>
      </w:pPr>
      <w:r>
        <w:rPr>
          <w:rFonts w:eastAsiaTheme="minorEastAsia"/>
          <w:bCs/>
          <w:iCs/>
          <w:szCs w:val="20"/>
          <w:lang w:eastAsia="zh-CN"/>
        </w:rPr>
        <w:t>The inter-UE coordination</w:t>
      </w:r>
      <w:r w:rsidR="00D76F9F">
        <w:rPr>
          <w:rFonts w:eastAsiaTheme="minorEastAsia"/>
          <w:bCs/>
          <w:iCs/>
          <w:szCs w:val="20"/>
          <w:lang w:eastAsia="zh-CN"/>
        </w:rPr>
        <w:t xml:space="preserve"> </w:t>
      </w:r>
      <w:r>
        <w:rPr>
          <w:rFonts w:eastAsiaTheme="minorEastAsia"/>
          <w:bCs/>
          <w:iCs/>
          <w:szCs w:val="20"/>
          <w:lang w:eastAsia="zh-CN"/>
        </w:rPr>
        <w:t xml:space="preserve">(i.e., IUC) resource allocation is introduced for Scheme 2 resource allocation. In R17 SL, scheme 1 and scheme 2 IUC are introduced. In </w:t>
      </w:r>
      <w:r w:rsidR="00A518E2">
        <w:rPr>
          <w:rFonts w:eastAsiaTheme="minorEastAsia"/>
          <w:bCs/>
          <w:iCs/>
          <w:szCs w:val="20"/>
          <w:lang w:eastAsia="zh-CN"/>
        </w:rPr>
        <w:t xml:space="preserve">the </w:t>
      </w:r>
      <w:r>
        <w:rPr>
          <w:rFonts w:eastAsiaTheme="minorEastAsia"/>
          <w:bCs/>
          <w:iCs/>
          <w:szCs w:val="20"/>
          <w:lang w:eastAsia="zh-CN"/>
        </w:rPr>
        <w:t>scheme 1 IUC procedure, preferred resource sets or non-preferred resource sets are recommen</w:t>
      </w:r>
      <w:r w:rsidR="00A518E2">
        <w:rPr>
          <w:rFonts w:eastAsiaTheme="minorEastAsia"/>
          <w:bCs/>
          <w:iCs/>
          <w:szCs w:val="20"/>
          <w:lang w:eastAsia="zh-CN"/>
        </w:rPr>
        <w:t>de</w:t>
      </w:r>
      <w:r>
        <w:rPr>
          <w:rFonts w:eastAsiaTheme="minorEastAsia"/>
          <w:bCs/>
          <w:iCs/>
          <w:szCs w:val="20"/>
          <w:lang w:eastAsia="zh-CN"/>
        </w:rPr>
        <w:t>d from RX UE to TX UE</w:t>
      </w:r>
      <w:r w:rsidR="00EF1194">
        <w:rPr>
          <w:rFonts w:eastAsiaTheme="minorEastAsia"/>
          <w:bCs/>
          <w:iCs/>
          <w:szCs w:val="20"/>
          <w:lang w:eastAsia="zh-CN"/>
        </w:rPr>
        <w:t xml:space="preserve">. In that case, the IUC information is carried on the SCI and/or MAC CE. </w:t>
      </w:r>
      <w:r>
        <w:rPr>
          <w:rFonts w:eastAsiaTheme="minorEastAsia"/>
          <w:bCs/>
          <w:iCs/>
          <w:szCs w:val="20"/>
          <w:lang w:eastAsia="zh-CN"/>
        </w:rPr>
        <w:t xml:space="preserve">In </w:t>
      </w:r>
      <w:r w:rsidR="00A518E2">
        <w:rPr>
          <w:rFonts w:eastAsiaTheme="minorEastAsia"/>
          <w:bCs/>
          <w:iCs/>
          <w:szCs w:val="20"/>
          <w:lang w:eastAsia="zh-CN"/>
        </w:rPr>
        <w:t xml:space="preserve">the </w:t>
      </w:r>
      <w:r>
        <w:rPr>
          <w:rFonts w:eastAsiaTheme="minorEastAsia"/>
          <w:bCs/>
          <w:iCs/>
          <w:szCs w:val="20"/>
          <w:lang w:eastAsia="zh-CN"/>
        </w:rPr>
        <w:t>scheme 2 IUC procedure, the PSFCH is used to indicate whether the next indicated resource is conflicted or not. The</w:t>
      </w:r>
      <w:r w:rsidR="00D76F9F">
        <w:rPr>
          <w:rFonts w:eastAsiaTheme="minorEastAsia"/>
          <w:bCs/>
          <w:iCs/>
          <w:szCs w:val="20"/>
          <w:lang w:eastAsia="zh-CN"/>
        </w:rPr>
        <w:t>n</w:t>
      </w:r>
      <w:r>
        <w:rPr>
          <w:rFonts w:eastAsiaTheme="minorEastAsia"/>
          <w:bCs/>
          <w:iCs/>
          <w:szCs w:val="20"/>
          <w:lang w:eastAsia="zh-CN"/>
        </w:rPr>
        <w:t xml:space="preserve">, the TX UE would take the resource sets/conflict indication of the next resource into consideration in </w:t>
      </w:r>
      <w:r w:rsidR="0055100D">
        <w:rPr>
          <w:rFonts w:eastAsiaTheme="minorEastAsia"/>
          <w:bCs/>
          <w:iCs/>
          <w:szCs w:val="20"/>
          <w:lang w:eastAsia="zh-CN"/>
        </w:rPr>
        <w:t xml:space="preserve">the </w:t>
      </w:r>
      <w:r>
        <w:rPr>
          <w:rFonts w:eastAsiaTheme="minorEastAsia"/>
          <w:bCs/>
          <w:iCs/>
          <w:szCs w:val="20"/>
          <w:lang w:eastAsia="zh-CN"/>
        </w:rPr>
        <w:t>resource selection</w:t>
      </w:r>
      <w:r w:rsidR="00A518E2">
        <w:rPr>
          <w:rFonts w:eastAsiaTheme="minorEastAsia"/>
          <w:bCs/>
          <w:iCs/>
          <w:szCs w:val="20"/>
          <w:lang w:eastAsia="zh-CN"/>
        </w:rPr>
        <w:t xml:space="preserve"> </w:t>
      </w:r>
      <w:r w:rsidR="00A518E2">
        <w:rPr>
          <w:rFonts w:eastAsiaTheme="minorEastAsia" w:hint="eastAsia"/>
          <w:bCs/>
          <w:iCs/>
          <w:szCs w:val="20"/>
          <w:lang w:eastAsia="zh-CN"/>
        </w:rPr>
        <w:t>procedure</w:t>
      </w:r>
      <w:r>
        <w:rPr>
          <w:rFonts w:eastAsiaTheme="minorEastAsia"/>
          <w:bCs/>
          <w:iCs/>
          <w:szCs w:val="20"/>
          <w:lang w:eastAsia="zh-CN"/>
        </w:rPr>
        <w:t>. The IUC is used for</w:t>
      </w:r>
      <w:r w:rsidR="00D76F9F">
        <w:rPr>
          <w:rFonts w:eastAsiaTheme="minorEastAsia"/>
          <w:bCs/>
          <w:iCs/>
          <w:szCs w:val="20"/>
          <w:lang w:eastAsia="zh-CN"/>
        </w:rPr>
        <w:t xml:space="preserve"> resource recommendation and the </w:t>
      </w:r>
      <w:r w:rsidR="00D76F9F">
        <w:rPr>
          <w:rFonts w:eastAsiaTheme="minorEastAsia"/>
          <w:bCs/>
          <w:iCs/>
          <w:szCs w:val="20"/>
          <w:lang w:eastAsia="zh-CN"/>
        </w:rPr>
        <w:lastRenderedPageBreak/>
        <w:t>determination of the selected resource is up to the TX UE. In our opinion, the preferred resource sets</w:t>
      </w:r>
      <w:r w:rsidR="00A518E2">
        <w:rPr>
          <w:rFonts w:eastAsiaTheme="minorEastAsia"/>
          <w:bCs/>
          <w:iCs/>
          <w:szCs w:val="20"/>
          <w:lang w:eastAsia="zh-CN"/>
        </w:rPr>
        <w:t>,</w:t>
      </w:r>
      <w:r w:rsidR="00D76F9F">
        <w:rPr>
          <w:rFonts w:eastAsiaTheme="minorEastAsia"/>
          <w:bCs/>
          <w:iCs/>
          <w:szCs w:val="20"/>
          <w:lang w:eastAsia="zh-CN"/>
        </w:rPr>
        <w:t xml:space="preserve"> and non-preferred resource sets</w:t>
      </w:r>
      <w:r w:rsidR="007E7501">
        <w:rPr>
          <w:rFonts w:eastAsiaTheme="minorEastAsia"/>
          <w:bCs/>
          <w:iCs/>
          <w:szCs w:val="20"/>
          <w:lang w:eastAsia="zh-CN"/>
        </w:rPr>
        <w:t xml:space="preserve"> carried on </w:t>
      </w:r>
      <w:r w:rsidR="00EF1194">
        <w:rPr>
          <w:rFonts w:eastAsiaTheme="minorEastAsia"/>
          <w:bCs/>
          <w:iCs/>
          <w:szCs w:val="20"/>
          <w:lang w:eastAsia="zh-CN"/>
        </w:rPr>
        <w:t xml:space="preserve">SCI or MAC CE </w:t>
      </w:r>
      <w:r w:rsidR="007E7501">
        <w:rPr>
          <w:rFonts w:eastAsiaTheme="minorEastAsia"/>
          <w:bCs/>
          <w:iCs/>
          <w:szCs w:val="20"/>
          <w:lang w:eastAsia="zh-CN"/>
        </w:rPr>
        <w:t>(i.e., NR SL IUC scheme 1 mechanism)</w:t>
      </w:r>
      <w:r w:rsidR="00D76F9F">
        <w:rPr>
          <w:rFonts w:eastAsiaTheme="minorEastAsia"/>
          <w:bCs/>
          <w:iCs/>
          <w:szCs w:val="20"/>
          <w:lang w:eastAsia="zh-CN"/>
        </w:rPr>
        <w:t xml:space="preserve"> can be </w:t>
      </w:r>
      <w:r w:rsidR="00EF1194">
        <w:rPr>
          <w:rFonts w:eastAsiaTheme="minorEastAsia"/>
          <w:bCs/>
          <w:iCs/>
          <w:szCs w:val="20"/>
          <w:lang w:eastAsia="zh-CN"/>
        </w:rPr>
        <w:t>specified</w:t>
      </w:r>
      <w:r w:rsidR="00D76F9F">
        <w:rPr>
          <w:rFonts w:eastAsiaTheme="minorEastAsia"/>
          <w:bCs/>
          <w:iCs/>
          <w:szCs w:val="20"/>
          <w:lang w:eastAsia="zh-CN"/>
        </w:rPr>
        <w:t xml:space="preserve"> first. </w:t>
      </w:r>
      <w:r w:rsidR="00EF1194">
        <w:rPr>
          <w:rFonts w:eastAsiaTheme="minorEastAsia"/>
          <w:bCs/>
          <w:iCs/>
          <w:szCs w:val="20"/>
          <w:lang w:eastAsia="zh-CN"/>
        </w:rPr>
        <w:t>Especially for the DL-TDOA like SL-TDOA positioning methods, the preferred resource(s)/non-preferred resource(s) provided by target UE to the anchor UE is beneficial if anchors cannot sens</w:t>
      </w:r>
      <w:r w:rsidR="0055100D">
        <w:rPr>
          <w:rFonts w:eastAsiaTheme="minorEastAsia"/>
          <w:bCs/>
          <w:iCs/>
          <w:szCs w:val="20"/>
          <w:lang w:eastAsia="zh-CN"/>
        </w:rPr>
        <w:t>e</w:t>
      </w:r>
      <w:r w:rsidR="00EF1194">
        <w:rPr>
          <w:rFonts w:eastAsiaTheme="minorEastAsia"/>
          <w:bCs/>
          <w:iCs/>
          <w:szCs w:val="20"/>
          <w:lang w:eastAsia="zh-CN"/>
        </w:rPr>
        <w:t xml:space="preserve"> each other. </w:t>
      </w:r>
    </w:p>
    <w:p w14:paraId="3A14A6CF" w14:textId="1AA6697F" w:rsidR="00EF1194" w:rsidRDefault="00EF1194" w:rsidP="00EF1194">
      <w:pPr>
        <w:pStyle w:val="a0"/>
        <w:jc w:val="center"/>
        <w:rPr>
          <w:rFonts w:eastAsiaTheme="minorEastAsia"/>
          <w:bCs/>
          <w:iCs/>
          <w:szCs w:val="20"/>
          <w:lang w:eastAsia="zh-CN"/>
        </w:rPr>
      </w:pPr>
      <w:r>
        <w:rPr>
          <w:noProof/>
        </w:rPr>
        <w:drawing>
          <wp:inline distT="0" distB="0" distL="0" distR="0" wp14:anchorId="714E70D9" wp14:editId="2C61A7E5">
            <wp:extent cx="2851150" cy="1175531"/>
            <wp:effectExtent l="0" t="0" r="635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53743" cy="1176600"/>
                    </a:xfrm>
                    <a:prstGeom prst="rect">
                      <a:avLst/>
                    </a:prstGeom>
                  </pic:spPr>
                </pic:pic>
              </a:graphicData>
            </a:graphic>
          </wp:inline>
        </w:drawing>
      </w:r>
    </w:p>
    <w:p w14:paraId="7D29F49D" w14:textId="30AF9537" w:rsidR="009927BE" w:rsidRPr="00783025" w:rsidRDefault="00783025" w:rsidP="00783025">
      <w:pPr>
        <w:pStyle w:val="a5"/>
        <w:jc w:val="center"/>
        <w:rPr>
          <w:rFonts w:eastAsiaTheme="minorEastAsia"/>
          <w:b/>
          <w:bCs/>
          <w:iCs/>
          <w:lang w:eastAsia="zh-CN"/>
        </w:rPr>
      </w:pPr>
      <w:r w:rsidRPr="00783025">
        <w:rPr>
          <w:b/>
          <w:bCs/>
        </w:rPr>
        <w:t xml:space="preserve">Figure </w:t>
      </w:r>
      <w:r w:rsidRPr="00783025">
        <w:rPr>
          <w:b/>
          <w:bCs/>
        </w:rPr>
        <w:fldChar w:fldCharType="begin"/>
      </w:r>
      <w:r w:rsidRPr="00783025">
        <w:rPr>
          <w:b/>
          <w:bCs/>
        </w:rPr>
        <w:instrText xml:space="preserve"> SEQ Figure \* ARABIC </w:instrText>
      </w:r>
      <w:r w:rsidRPr="00783025">
        <w:rPr>
          <w:b/>
          <w:bCs/>
        </w:rPr>
        <w:fldChar w:fldCharType="separate"/>
      </w:r>
      <w:r w:rsidR="00F1357A">
        <w:rPr>
          <w:b/>
          <w:bCs/>
          <w:noProof/>
        </w:rPr>
        <w:t>7</w:t>
      </w:r>
      <w:r w:rsidRPr="00783025">
        <w:rPr>
          <w:b/>
          <w:bCs/>
        </w:rPr>
        <w:fldChar w:fldCharType="end"/>
      </w:r>
      <w:r w:rsidRPr="00783025">
        <w:rPr>
          <w:b/>
          <w:bCs/>
        </w:rPr>
        <w:t xml:space="preserve"> </w:t>
      </w:r>
      <w:r w:rsidR="009927BE" w:rsidRPr="00783025">
        <w:rPr>
          <w:rFonts w:eastAsiaTheme="minorEastAsia"/>
          <w:b/>
          <w:bCs/>
          <w:iCs/>
          <w:lang w:eastAsia="zh-CN"/>
        </w:rPr>
        <w:t xml:space="preserve">An example of </w:t>
      </w:r>
      <w:r w:rsidR="00154458">
        <w:rPr>
          <w:rFonts w:eastAsiaTheme="minorEastAsia"/>
          <w:b/>
          <w:bCs/>
          <w:iCs/>
          <w:lang w:eastAsia="zh-CN"/>
        </w:rPr>
        <w:t xml:space="preserve">a </w:t>
      </w:r>
      <w:r w:rsidR="003D6BF1" w:rsidRPr="00783025">
        <w:rPr>
          <w:rFonts w:eastAsiaTheme="minorEastAsia"/>
          <w:b/>
          <w:bCs/>
          <w:iCs/>
          <w:lang w:eastAsia="zh-CN"/>
        </w:rPr>
        <w:t>hidden node question in DL-TDOA like SL positioning</w:t>
      </w:r>
    </w:p>
    <w:p w14:paraId="75CEF8F0" w14:textId="21B63F35" w:rsidR="00D76F9F" w:rsidRPr="005A4C68" w:rsidRDefault="00D76F9F" w:rsidP="00D700B6">
      <w:pPr>
        <w:pStyle w:val="af2"/>
        <w:numPr>
          <w:ilvl w:val="0"/>
          <w:numId w:val="12"/>
        </w:numPr>
        <w:ind w:firstLineChars="0"/>
        <w:rPr>
          <w:b/>
          <w:i/>
          <w:szCs w:val="20"/>
          <w:lang w:val="en-US" w:eastAsia="zh-CN"/>
        </w:rPr>
      </w:pPr>
      <w:r w:rsidRPr="005A4C68">
        <w:rPr>
          <w:b/>
          <w:i/>
          <w:szCs w:val="20"/>
          <w:lang w:val="en-US" w:eastAsia="zh-CN"/>
        </w:rPr>
        <w:t xml:space="preserve"> </w:t>
      </w:r>
    </w:p>
    <w:p w14:paraId="55B7C607" w14:textId="647D25C2" w:rsidR="00080462" w:rsidRPr="00D371D9" w:rsidRDefault="00D76F9F" w:rsidP="00B45377">
      <w:pPr>
        <w:pStyle w:val="a0"/>
        <w:numPr>
          <w:ilvl w:val="0"/>
          <w:numId w:val="9"/>
        </w:numPr>
        <w:spacing w:line="260" w:lineRule="exact"/>
        <w:rPr>
          <w:rFonts w:eastAsiaTheme="minorEastAsia"/>
          <w:b/>
          <w:iCs/>
          <w:szCs w:val="20"/>
          <w:u w:val="single"/>
          <w:lang w:eastAsia="zh-CN"/>
        </w:rPr>
      </w:pPr>
      <w:r w:rsidRPr="005A4C68">
        <w:rPr>
          <w:rFonts w:eastAsiaTheme="minorEastAsia"/>
          <w:b/>
          <w:i/>
          <w:szCs w:val="20"/>
          <w:lang w:eastAsia="zh-CN"/>
        </w:rPr>
        <w:t>The preferred resource sets and non-preferred resource sets can be considered as the IUC information in scheme 2 SL-PRS resource allocation.</w:t>
      </w:r>
    </w:p>
    <w:p w14:paraId="15402DEE" w14:textId="0887D82B" w:rsidR="00E1732F" w:rsidRPr="00B45377" w:rsidRDefault="00E1732F" w:rsidP="00B45377">
      <w:pPr>
        <w:pStyle w:val="3"/>
      </w:pPr>
      <w:r w:rsidRPr="00B45377">
        <w:t xml:space="preserve">Congestion control </w:t>
      </w:r>
      <w:r w:rsidR="0098522D" w:rsidRPr="00B45377">
        <w:t xml:space="preserve">mechanism for SL-PRS </w:t>
      </w:r>
      <w:r w:rsidRPr="00B45377">
        <w:t>in scheme 2</w:t>
      </w:r>
    </w:p>
    <w:p w14:paraId="276CF7CB" w14:textId="25DDC44C" w:rsidR="00F06170" w:rsidRDefault="00F06170" w:rsidP="00E1732F">
      <w:pPr>
        <w:pStyle w:val="a0"/>
        <w:spacing w:line="260" w:lineRule="exact"/>
        <w:rPr>
          <w:rFonts w:eastAsiaTheme="minorEastAsia"/>
          <w:bCs/>
          <w:iCs/>
          <w:szCs w:val="20"/>
          <w:lang w:eastAsia="zh-CN"/>
        </w:rPr>
      </w:pPr>
      <w:r>
        <w:rPr>
          <w:rFonts w:eastAsiaTheme="minorEastAsia"/>
          <w:bCs/>
          <w:iCs/>
          <w:szCs w:val="20"/>
          <w:lang w:eastAsia="zh-CN"/>
        </w:rPr>
        <w:t>In NR sidelink, the Channel Occupancy Ratio (CR) and</w:t>
      </w:r>
      <w:r>
        <w:rPr>
          <w:rFonts w:eastAsiaTheme="minorEastAsia" w:hint="eastAsia"/>
          <w:bCs/>
          <w:iCs/>
          <w:szCs w:val="20"/>
          <w:lang w:eastAsia="zh-CN"/>
        </w:rPr>
        <w:t xml:space="preserve"> </w:t>
      </w:r>
      <w:r>
        <w:rPr>
          <w:rFonts w:eastAsiaTheme="minorEastAsia"/>
          <w:bCs/>
          <w:iCs/>
          <w:szCs w:val="20"/>
          <w:lang w:eastAsia="zh-CN"/>
        </w:rPr>
        <w:t xml:space="preserve">Channel Busy Ratio (CBR) are defined to calculate </w:t>
      </w:r>
      <w:r w:rsidR="00154458">
        <w:rPr>
          <w:rFonts w:eastAsiaTheme="minorEastAsia"/>
          <w:bCs/>
          <w:iCs/>
          <w:szCs w:val="20"/>
          <w:lang w:eastAsia="zh-CN"/>
        </w:rPr>
        <w:t>the subchannel granularity</w:t>
      </w:r>
      <w:r>
        <w:rPr>
          <w:rFonts w:eastAsiaTheme="minorEastAsia"/>
          <w:bCs/>
          <w:iCs/>
          <w:szCs w:val="20"/>
          <w:lang w:eastAsia="zh-CN"/>
        </w:rPr>
        <w:t>. However, the RE-level multiplexing (i.e., comb) has been supported for SL-PRS, the subchannel may not reflect the congestion in the resource pool. In our opinion, the number of REs</w:t>
      </w:r>
      <w:r>
        <w:rPr>
          <w:rFonts w:eastAsiaTheme="minorEastAsia" w:hint="eastAsia"/>
          <w:bCs/>
          <w:iCs/>
          <w:szCs w:val="20"/>
          <w:lang w:eastAsia="zh-CN"/>
        </w:rPr>
        <w:t>/</w:t>
      </w:r>
      <w:r>
        <w:rPr>
          <w:rFonts w:eastAsiaTheme="minorEastAsia"/>
          <w:bCs/>
          <w:iCs/>
          <w:szCs w:val="20"/>
          <w:lang w:eastAsia="zh-CN"/>
        </w:rPr>
        <w:t xml:space="preserve">comb </w:t>
      </w:r>
      <w:r w:rsidR="00154458">
        <w:rPr>
          <w:rFonts w:eastAsiaTheme="minorEastAsia"/>
          <w:bCs/>
          <w:iCs/>
          <w:szCs w:val="20"/>
          <w:lang w:eastAsia="zh-CN"/>
        </w:rPr>
        <w:t>patterns</w:t>
      </w:r>
      <w:r>
        <w:rPr>
          <w:rFonts w:eastAsiaTheme="minorEastAsia"/>
          <w:bCs/>
          <w:iCs/>
          <w:szCs w:val="20"/>
          <w:lang w:eastAsia="zh-CN"/>
        </w:rPr>
        <w:t xml:space="preserve"> can be used in the calculation of CR/CBR for SL-PRS at least in the dedicated resource pool. </w:t>
      </w:r>
      <w:r>
        <w:rPr>
          <w:rFonts w:eastAsiaTheme="minorEastAsia" w:hint="eastAsia"/>
          <w:bCs/>
          <w:iCs/>
          <w:szCs w:val="20"/>
          <w:lang w:eastAsia="zh-CN"/>
        </w:rPr>
        <w:t>I</w:t>
      </w:r>
      <w:r>
        <w:rPr>
          <w:rFonts w:eastAsiaTheme="minorEastAsia"/>
          <w:bCs/>
          <w:iCs/>
          <w:szCs w:val="20"/>
          <w:lang w:eastAsia="zh-CN"/>
        </w:rPr>
        <w:t xml:space="preserve">n the shared resource pool, the granularity of </w:t>
      </w:r>
      <w:r w:rsidR="00154458">
        <w:rPr>
          <w:rFonts w:eastAsiaTheme="minorEastAsia"/>
          <w:bCs/>
          <w:iCs/>
          <w:szCs w:val="20"/>
          <w:lang w:eastAsia="zh-CN"/>
        </w:rPr>
        <w:t xml:space="preserve">the </w:t>
      </w:r>
      <w:r>
        <w:rPr>
          <w:rFonts w:eastAsiaTheme="minorEastAsia"/>
          <w:bCs/>
          <w:iCs/>
          <w:szCs w:val="20"/>
          <w:lang w:eastAsia="zh-CN"/>
        </w:rPr>
        <w:t xml:space="preserve">subchannel can be reused for backward compatibility. </w:t>
      </w:r>
    </w:p>
    <w:p w14:paraId="2B246ACA" w14:textId="77777777" w:rsidR="00783025" w:rsidRPr="00783025" w:rsidRDefault="00783025" w:rsidP="00783025">
      <w:pPr>
        <w:pStyle w:val="af2"/>
        <w:numPr>
          <w:ilvl w:val="0"/>
          <w:numId w:val="12"/>
        </w:numPr>
        <w:ind w:firstLineChars="0"/>
        <w:rPr>
          <w:b/>
          <w:i/>
          <w:szCs w:val="20"/>
          <w:lang w:val="en-US" w:eastAsia="zh-CN"/>
        </w:rPr>
      </w:pPr>
    </w:p>
    <w:p w14:paraId="159A67B2" w14:textId="0EF15B4C" w:rsidR="00F06170" w:rsidRPr="00F06170" w:rsidRDefault="00F06170" w:rsidP="009927BE">
      <w:pPr>
        <w:pStyle w:val="a0"/>
        <w:numPr>
          <w:ilvl w:val="0"/>
          <w:numId w:val="9"/>
        </w:numPr>
        <w:spacing w:line="260" w:lineRule="exact"/>
        <w:rPr>
          <w:rFonts w:eastAsiaTheme="minorEastAsia"/>
          <w:b/>
          <w:i/>
          <w:szCs w:val="20"/>
          <w:lang w:eastAsia="zh-CN"/>
        </w:rPr>
      </w:pPr>
      <w:r w:rsidRPr="00F06170">
        <w:rPr>
          <w:rFonts w:eastAsiaTheme="minorEastAsia" w:hint="eastAsia"/>
          <w:b/>
          <w:i/>
          <w:szCs w:val="20"/>
          <w:lang w:eastAsia="zh-CN"/>
        </w:rPr>
        <w:t>T</w:t>
      </w:r>
      <w:r w:rsidRPr="00F06170">
        <w:rPr>
          <w:rFonts w:eastAsiaTheme="minorEastAsia"/>
          <w:b/>
          <w:i/>
          <w:szCs w:val="20"/>
          <w:lang w:eastAsia="zh-CN"/>
        </w:rPr>
        <w:t>he number of RE</w:t>
      </w:r>
      <w:r w:rsidRPr="00F06170">
        <w:rPr>
          <w:rFonts w:eastAsiaTheme="minorEastAsia" w:hint="eastAsia"/>
          <w:b/>
          <w:i/>
          <w:szCs w:val="20"/>
          <w:lang w:eastAsia="zh-CN"/>
        </w:rPr>
        <w:t>(</w:t>
      </w:r>
      <w:r w:rsidRPr="00F06170">
        <w:rPr>
          <w:rFonts w:eastAsiaTheme="minorEastAsia"/>
          <w:b/>
          <w:i/>
          <w:szCs w:val="20"/>
          <w:lang w:eastAsia="zh-CN"/>
        </w:rPr>
        <w:t xml:space="preserve">s)/comb </w:t>
      </w:r>
      <w:r w:rsidR="00154458">
        <w:rPr>
          <w:rFonts w:eastAsiaTheme="minorEastAsia"/>
          <w:b/>
          <w:i/>
          <w:szCs w:val="20"/>
          <w:lang w:eastAsia="zh-CN"/>
        </w:rPr>
        <w:t>patterns</w:t>
      </w:r>
      <w:r w:rsidRPr="00F06170">
        <w:rPr>
          <w:rFonts w:eastAsiaTheme="minorEastAsia"/>
          <w:b/>
          <w:i/>
          <w:szCs w:val="20"/>
          <w:lang w:eastAsia="zh-CN"/>
        </w:rPr>
        <w:t xml:space="preserve"> can be used in the calculation CR/CBR for SL-PRS </w:t>
      </w:r>
      <w:r>
        <w:rPr>
          <w:rFonts w:eastAsiaTheme="minorEastAsia"/>
          <w:b/>
          <w:i/>
          <w:szCs w:val="20"/>
          <w:lang w:eastAsia="zh-CN"/>
        </w:rPr>
        <w:t xml:space="preserve">at least </w:t>
      </w:r>
      <w:r w:rsidRPr="00F06170">
        <w:rPr>
          <w:rFonts w:eastAsiaTheme="minorEastAsia"/>
          <w:b/>
          <w:i/>
          <w:szCs w:val="20"/>
          <w:lang w:eastAsia="zh-CN"/>
        </w:rPr>
        <w:t>in the dedicated resource pool.</w:t>
      </w:r>
    </w:p>
    <w:p w14:paraId="4EFA7D62" w14:textId="04C82F4D" w:rsidR="00D66FDA" w:rsidRDefault="009927BE" w:rsidP="00E1732F">
      <w:pPr>
        <w:pStyle w:val="a0"/>
        <w:spacing w:line="260" w:lineRule="exact"/>
        <w:rPr>
          <w:rFonts w:eastAsiaTheme="minorEastAsia"/>
          <w:bCs/>
          <w:iCs/>
          <w:szCs w:val="20"/>
          <w:lang w:eastAsia="zh-CN"/>
        </w:rPr>
      </w:pPr>
      <w:r>
        <w:rPr>
          <w:rFonts w:eastAsiaTheme="minorEastAsia"/>
          <w:bCs/>
          <w:iCs/>
          <w:szCs w:val="20"/>
          <w:lang w:eastAsia="zh-CN"/>
        </w:rPr>
        <w:t xml:space="preserve">The CR/CBR is calculated by the transmitting UE when the UE </w:t>
      </w:r>
      <w:r w:rsidR="00154458">
        <w:rPr>
          <w:rFonts w:eastAsiaTheme="minorEastAsia"/>
          <w:bCs/>
          <w:iCs/>
          <w:szCs w:val="20"/>
          <w:lang w:eastAsia="zh-CN"/>
        </w:rPr>
        <w:t>wants</w:t>
      </w:r>
      <w:r>
        <w:rPr>
          <w:rFonts w:eastAsiaTheme="minorEastAsia"/>
          <w:bCs/>
          <w:iCs/>
          <w:szCs w:val="20"/>
          <w:lang w:eastAsia="zh-CN"/>
        </w:rPr>
        <w:t xml:space="preserve"> to reserve resource</w:t>
      </w:r>
      <w:r w:rsidR="00A2137F">
        <w:rPr>
          <w:rFonts w:eastAsiaTheme="minorEastAsia"/>
          <w:bCs/>
          <w:iCs/>
          <w:szCs w:val="20"/>
          <w:lang w:eastAsia="zh-CN"/>
        </w:rPr>
        <w:t>s</w:t>
      </w:r>
      <w:r>
        <w:rPr>
          <w:rFonts w:eastAsiaTheme="minorEastAsia"/>
          <w:bCs/>
          <w:iCs/>
          <w:szCs w:val="20"/>
          <w:lang w:eastAsia="zh-CN"/>
        </w:rPr>
        <w:t xml:space="preserve">. In sidelink positioning, the SL-PRS transmitting of the anchor UE is used to assist the positioning </w:t>
      </w:r>
      <w:r w:rsidR="00154458">
        <w:rPr>
          <w:rFonts w:eastAsiaTheme="minorEastAsia"/>
          <w:bCs/>
          <w:iCs/>
          <w:szCs w:val="20"/>
          <w:lang w:eastAsia="zh-CN"/>
        </w:rPr>
        <w:t xml:space="preserve">procedure </w:t>
      </w:r>
      <w:r>
        <w:rPr>
          <w:rFonts w:eastAsiaTheme="minorEastAsia"/>
          <w:bCs/>
          <w:iCs/>
          <w:szCs w:val="20"/>
          <w:lang w:eastAsia="zh-CN"/>
        </w:rPr>
        <w:t xml:space="preserve">of the target UE. If the resource budget is calculated in the CR of the anchor UE, the anchor UE is not allowed to </w:t>
      </w:r>
      <w:r w:rsidR="00154458">
        <w:rPr>
          <w:rFonts w:eastAsiaTheme="minorEastAsia"/>
          <w:bCs/>
          <w:iCs/>
          <w:szCs w:val="20"/>
          <w:lang w:eastAsia="zh-CN"/>
        </w:rPr>
        <w:t>reserve</w:t>
      </w:r>
      <w:r>
        <w:rPr>
          <w:rFonts w:eastAsiaTheme="minorEastAsia"/>
          <w:bCs/>
          <w:iCs/>
          <w:szCs w:val="20"/>
          <w:lang w:eastAsia="zh-CN"/>
        </w:rPr>
        <w:t xml:space="preserve"> resource</w:t>
      </w:r>
      <w:r w:rsidR="00A2137F">
        <w:rPr>
          <w:rFonts w:eastAsiaTheme="minorEastAsia"/>
          <w:bCs/>
          <w:iCs/>
          <w:szCs w:val="20"/>
          <w:lang w:eastAsia="zh-CN"/>
        </w:rPr>
        <w:t>s</w:t>
      </w:r>
      <w:r>
        <w:rPr>
          <w:rFonts w:eastAsiaTheme="minorEastAsia"/>
          <w:bCs/>
          <w:iCs/>
          <w:szCs w:val="20"/>
          <w:lang w:eastAsia="zh-CN"/>
        </w:rPr>
        <w:t xml:space="preserve"> when the CR is equal to or larger than the CR limitation. And it would decrease the transmission performance of the anchor UE(e.g., the transmission latency would be larger). Therefore, we think the SL-PRS resource transmitted by anchor UE can be calculated in the CR/CBR of the target UE at least in the unicast scenario. An example is illustrated in the following. </w:t>
      </w:r>
      <w:r w:rsidRPr="009927BE">
        <w:rPr>
          <w:rFonts w:eastAsiaTheme="minorEastAsia"/>
          <w:bCs/>
          <w:iCs/>
          <w:szCs w:val="20"/>
          <w:lang w:eastAsia="zh-CN"/>
        </w:rPr>
        <w:t>The SL</w:t>
      </w:r>
      <w:r>
        <w:rPr>
          <w:rFonts w:eastAsiaTheme="minorEastAsia"/>
          <w:bCs/>
          <w:iCs/>
          <w:szCs w:val="20"/>
          <w:lang w:eastAsia="zh-CN"/>
        </w:rPr>
        <w:t>-</w:t>
      </w:r>
      <w:r w:rsidRPr="009927BE">
        <w:rPr>
          <w:rFonts w:eastAsiaTheme="minorEastAsia"/>
          <w:bCs/>
          <w:iCs/>
          <w:szCs w:val="20"/>
          <w:lang w:eastAsia="zh-CN"/>
        </w:rPr>
        <w:t xml:space="preserve">PRS transmitted by anchor UE 1 and anchor UE 2 </w:t>
      </w:r>
      <w:r w:rsidR="00154458">
        <w:rPr>
          <w:rFonts w:eastAsiaTheme="minorEastAsia"/>
          <w:bCs/>
          <w:iCs/>
          <w:szCs w:val="20"/>
          <w:lang w:eastAsia="zh-CN"/>
        </w:rPr>
        <w:t>is</w:t>
      </w:r>
      <w:r w:rsidRPr="009927BE">
        <w:rPr>
          <w:rFonts w:eastAsiaTheme="minorEastAsia"/>
          <w:bCs/>
          <w:iCs/>
          <w:szCs w:val="20"/>
          <w:lang w:eastAsia="zh-CN"/>
        </w:rPr>
        <w:t xml:space="preserve"> used for the positioning of target UE. </w:t>
      </w:r>
      <w:r>
        <w:rPr>
          <w:rFonts w:eastAsiaTheme="minorEastAsia"/>
          <w:bCs/>
          <w:iCs/>
          <w:szCs w:val="20"/>
          <w:lang w:eastAsia="zh-CN"/>
        </w:rPr>
        <w:t>T</w:t>
      </w:r>
      <w:r w:rsidRPr="009927BE">
        <w:rPr>
          <w:rFonts w:eastAsiaTheme="minorEastAsia"/>
          <w:bCs/>
          <w:iCs/>
          <w:szCs w:val="20"/>
          <w:lang w:eastAsia="zh-CN"/>
        </w:rPr>
        <w:t xml:space="preserve">he CR of the target UE would </w:t>
      </w:r>
      <w:r w:rsidR="00154458">
        <w:rPr>
          <w:rFonts w:eastAsiaTheme="minorEastAsia"/>
          <w:bCs/>
          <w:iCs/>
          <w:szCs w:val="20"/>
          <w:lang w:eastAsia="zh-CN"/>
        </w:rPr>
        <w:t>increase</w:t>
      </w:r>
      <w:r w:rsidRPr="009927BE">
        <w:rPr>
          <w:rFonts w:eastAsiaTheme="minorEastAsia"/>
          <w:bCs/>
          <w:iCs/>
          <w:szCs w:val="20"/>
          <w:lang w:eastAsia="zh-CN"/>
        </w:rPr>
        <w:t xml:space="preserve"> and the CR of UE 1/UE 2 remains unchanged.</w:t>
      </w:r>
    </w:p>
    <w:p w14:paraId="1C4E5D72" w14:textId="035BF8A1" w:rsidR="009927BE" w:rsidRDefault="009927BE" w:rsidP="00783025">
      <w:pPr>
        <w:pStyle w:val="a0"/>
        <w:jc w:val="center"/>
        <w:rPr>
          <w:rFonts w:eastAsiaTheme="minorEastAsia"/>
          <w:bCs/>
          <w:iCs/>
          <w:szCs w:val="20"/>
          <w:lang w:eastAsia="zh-CN"/>
        </w:rPr>
      </w:pPr>
      <w:r>
        <w:rPr>
          <w:noProof/>
        </w:rPr>
        <w:drawing>
          <wp:inline distT="0" distB="0" distL="0" distR="0" wp14:anchorId="49FC8D6D" wp14:editId="7B31A11C">
            <wp:extent cx="3219450" cy="16803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227427" cy="1684490"/>
                    </a:xfrm>
                    <a:prstGeom prst="rect">
                      <a:avLst/>
                    </a:prstGeom>
                  </pic:spPr>
                </pic:pic>
              </a:graphicData>
            </a:graphic>
          </wp:inline>
        </w:drawing>
      </w:r>
    </w:p>
    <w:p w14:paraId="7A5DFD58" w14:textId="7A77D511" w:rsidR="009927BE" w:rsidRPr="00783025" w:rsidRDefault="00783025" w:rsidP="00783025">
      <w:pPr>
        <w:pStyle w:val="a5"/>
        <w:jc w:val="center"/>
        <w:rPr>
          <w:rFonts w:eastAsiaTheme="minorEastAsia"/>
          <w:b/>
          <w:bCs/>
          <w:iCs/>
          <w:lang w:eastAsia="zh-CN"/>
        </w:rPr>
      </w:pPr>
      <w:r w:rsidRPr="00783025">
        <w:rPr>
          <w:b/>
          <w:bCs/>
        </w:rPr>
        <w:t xml:space="preserve">Figure </w:t>
      </w:r>
      <w:r w:rsidRPr="00783025">
        <w:rPr>
          <w:b/>
          <w:bCs/>
        </w:rPr>
        <w:fldChar w:fldCharType="begin"/>
      </w:r>
      <w:r w:rsidRPr="00783025">
        <w:rPr>
          <w:b/>
          <w:bCs/>
        </w:rPr>
        <w:instrText xml:space="preserve"> SEQ Figure \* ARABIC </w:instrText>
      </w:r>
      <w:r w:rsidRPr="00783025">
        <w:rPr>
          <w:b/>
          <w:bCs/>
        </w:rPr>
        <w:fldChar w:fldCharType="separate"/>
      </w:r>
      <w:r w:rsidR="00F1357A">
        <w:rPr>
          <w:b/>
          <w:bCs/>
          <w:noProof/>
        </w:rPr>
        <w:t>8</w:t>
      </w:r>
      <w:r w:rsidRPr="00783025">
        <w:rPr>
          <w:b/>
          <w:bCs/>
        </w:rPr>
        <w:fldChar w:fldCharType="end"/>
      </w:r>
      <w:r w:rsidRPr="00783025">
        <w:rPr>
          <w:b/>
          <w:bCs/>
        </w:rPr>
        <w:t xml:space="preserve"> </w:t>
      </w:r>
      <w:r w:rsidR="009927BE" w:rsidRPr="00783025">
        <w:rPr>
          <w:rFonts w:eastAsiaTheme="minorEastAsia" w:hint="eastAsia"/>
          <w:b/>
          <w:bCs/>
          <w:iCs/>
          <w:lang w:eastAsia="zh-CN"/>
        </w:rPr>
        <w:t>A</w:t>
      </w:r>
      <w:r w:rsidR="009927BE" w:rsidRPr="00783025">
        <w:rPr>
          <w:rFonts w:eastAsiaTheme="minorEastAsia"/>
          <w:b/>
          <w:bCs/>
          <w:iCs/>
          <w:lang w:eastAsia="zh-CN"/>
        </w:rPr>
        <w:t>n example of CR/CBR calculation for unicast</w:t>
      </w:r>
    </w:p>
    <w:p w14:paraId="5E32E0CD" w14:textId="77777777" w:rsidR="00783025" w:rsidRPr="00783025" w:rsidRDefault="00783025" w:rsidP="00783025">
      <w:pPr>
        <w:pStyle w:val="af2"/>
        <w:numPr>
          <w:ilvl w:val="0"/>
          <w:numId w:val="12"/>
        </w:numPr>
        <w:ind w:firstLineChars="0"/>
        <w:rPr>
          <w:b/>
          <w:i/>
          <w:szCs w:val="20"/>
          <w:lang w:val="en-US" w:eastAsia="zh-CN"/>
        </w:rPr>
      </w:pPr>
    </w:p>
    <w:p w14:paraId="792AD82C" w14:textId="4E9250CE" w:rsidR="009927BE" w:rsidRPr="009927BE" w:rsidRDefault="009927BE" w:rsidP="009927BE">
      <w:pPr>
        <w:pStyle w:val="a0"/>
        <w:numPr>
          <w:ilvl w:val="0"/>
          <w:numId w:val="9"/>
        </w:numPr>
        <w:spacing w:line="260" w:lineRule="exact"/>
        <w:rPr>
          <w:rFonts w:eastAsiaTheme="minorEastAsia"/>
          <w:b/>
          <w:i/>
          <w:szCs w:val="20"/>
          <w:lang w:eastAsia="zh-CN"/>
        </w:rPr>
      </w:pPr>
      <w:r w:rsidRPr="009927BE">
        <w:rPr>
          <w:rFonts w:eastAsiaTheme="minorEastAsia"/>
          <w:b/>
          <w:i/>
          <w:szCs w:val="20"/>
          <w:lang w:eastAsia="zh-CN"/>
        </w:rPr>
        <w:t xml:space="preserve">The resource of SL-PRS transmitted by anchor UE can be calculated in the CR/CBR of the target UE at least in the unicast scenario. </w:t>
      </w:r>
    </w:p>
    <w:p w14:paraId="24FE48AF" w14:textId="0A9FEC11" w:rsidR="006C73F2" w:rsidRPr="006C73F2" w:rsidRDefault="006C73F2" w:rsidP="00F522B8">
      <w:pPr>
        <w:pStyle w:val="20"/>
        <w:ind w:left="578" w:hanging="578"/>
      </w:pPr>
      <w:r>
        <w:rPr>
          <w:bCs w:val="0"/>
        </w:rPr>
        <w:lastRenderedPageBreak/>
        <w:t xml:space="preserve">Scheme 1 </w:t>
      </w:r>
      <w:r w:rsidR="002E6E6D">
        <w:rPr>
          <w:bCs w:val="0"/>
        </w:rPr>
        <w:t xml:space="preserve">SL-PRS </w:t>
      </w:r>
      <w:r>
        <w:rPr>
          <w:bCs w:val="0"/>
        </w:rPr>
        <w:t>resource allocation</w:t>
      </w:r>
    </w:p>
    <w:tbl>
      <w:tblPr>
        <w:tblStyle w:val="af"/>
        <w:tblW w:w="0" w:type="auto"/>
        <w:tblLook w:val="04A0" w:firstRow="1" w:lastRow="0" w:firstColumn="1" w:lastColumn="0" w:noHBand="0" w:noVBand="1"/>
      </w:tblPr>
      <w:tblGrid>
        <w:gridCol w:w="9060"/>
      </w:tblGrid>
      <w:tr w:rsidR="00056287" w14:paraId="1D9B24D8" w14:textId="77777777" w:rsidTr="00056287">
        <w:tc>
          <w:tcPr>
            <w:tcW w:w="9060" w:type="dxa"/>
          </w:tcPr>
          <w:p w14:paraId="4E772043" w14:textId="77777777" w:rsidR="00056287" w:rsidRPr="001F6C75" w:rsidRDefault="00056287" w:rsidP="00056287">
            <w:pPr>
              <w:rPr>
                <w:rFonts w:ascii="Times" w:hAnsi="Times"/>
                <w:b/>
                <w:highlight w:val="green"/>
                <w:lang w:eastAsia="x-none"/>
              </w:rPr>
            </w:pPr>
            <w:r w:rsidRPr="001F6C75">
              <w:rPr>
                <w:rFonts w:ascii="Times" w:hAnsi="Times"/>
                <w:b/>
                <w:highlight w:val="green"/>
                <w:lang w:eastAsia="x-none"/>
              </w:rPr>
              <w:t>Agreement</w:t>
            </w:r>
          </w:p>
          <w:p w14:paraId="4B1D8574" w14:textId="77777777" w:rsidR="00056287" w:rsidRPr="00A91734" w:rsidRDefault="00056287" w:rsidP="00056287">
            <w:pPr>
              <w:rPr>
                <w:rFonts w:ascii="Times" w:hAnsi="Times"/>
                <w:szCs w:val="20"/>
              </w:rPr>
            </w:pPr>
            <w:r w:rsidRPr="00A91734">
              <w:rPr>
                <w:rFonts w:ascii="Times" w:hAnsi="Times"/>
                <w:szCs w:val="20"/>
              </w:rPr>
              <w:t>Regarding Scheme 1 SL-PRS resource allocation, a transmitting UE receives a SL-PRS resource allocation signaling from the network. Consider one or more of the following options:</w:t>
            </w:r>
          </w:p>
          <w:p w14:paraId="4695882F" w14:textId="77777777" w:rsidR="00056287" w:rsidRPr="00A91734" w:rsidRDefault="00056287" w:rsidP="00056287">
            <w:pPr>
              <w:numPr>
                <w:ilvl w:val="0"/>
                <w:numId w:val="41"/>
              </w:numPr>
              <w:rPr>
                <w:rFonts w:ascii="Times" w:hAnsi="Times"/>
                <w:szCs w:val="20"/>
              </w:rPr>
            </w:pPr>
            <w:r w:rsidRPr="00A91734">
              <w:rPr>
                <w:rFonts w:ascii="Times" w:hAnsi="Times"/>
                <w:szCs w:val="20"/>
              </w:rPr>
              <w:t>Opt. 1: through higher layers from the LMF</w:t>
            </w:r>
          </w:p>
          <w:p w14:paraId="71965321" w14:textId="77777777" w:rsidR="00056287" w:rsidRPr="00A91734" w:rsidRDefault="00056287" w:rsidP="00056287">
            <w:pPr>
              <w:numPr>
                <w:ilvl w:val="0"/>
                <w:numId w:val="41"/>
              </w:numPr>
              <w:rPr>
                <w:rFonts w:ascii="Times" w:hAnsi="Times"/>
                <w:szCs w:val="20"/>
              </w:rPr>
            </w:pPr>
            <w:r w:rsidRPr="00A91734">
              <w:rPr>
                <w:rFonts w:ascii="Times" w:hAnsi="Times"/>
                <w:szCs w:val="20"/>
              </w:rPr>
              <w:t xml:space="preserve">Opt. 2: through </w:t>
            </w:r>
            <w:bookmarkStart w:id="10" w:name="OLE_LINK3"/>
            <w:r w:rsidRPr="00A91734">
              <w:rPr>
                <w:rFonts w:ascii="Times" w:hAnsi="Times"/>
                <w:szCs w:val="20"/>
              </w:rPr>
              <w:t>Dynamic grant, or through configured grant type 1/type 2 from gNB</w:t>
            </w:r>
            <w:bookmarkEnd w:id="10"/>
          </w:p>
          <w:p w14:paraId="2F0013F2" w14:textId="77777777" w:rsidR="00056287" w:rsidRPr="00A91734" w:rsidRDefault="00056287" w:rsidP="00056287">
            <w:pPr>
              <w:numPr>
                <w:ilvl w:val="1"/>
                <w:numId w:val="41"/>
              </w:numPr>
              <w:rPr>
                <w:rFonts w:ascii="Times" w:hAnsi="Times"/>
                <w:szCs w:val="20"/>
              </w:rPr>
            </w:pPr>
            <w:r w:rsidRPr="00A91734">
              <w:rPr>
                <w:rFonts w:ascii="Times" w:hAnsi="Times"/>
                <w:szCs w:val="20"/>
              </w:rPr>
              <w:t>Up to further discussion which one or more of these shall be applicable</w:t>
            </w:r>
          </w:p>
          <w:p w14:paraId="795CDAC9" w14:textId="77777777" w:rsidR="00E74812" w:rsidRPr="004D6E93" w:rsidRDefault="00E74812" w:rsidP="00E74812">
            <w:pPr>
              <w:rPr>
                <w:b/>
                <w:iCs/>
              </w:rPr>
            </w:pPr>
            <w:r w:rsidRPr="004D6E93">
              <w:rPr>
                <w:b/>
                <w:iCs/>
                <w:highlight w:val="green"/>
              </w:rPr>
              <w:t>Agreement</w:t>
            </w:r>
          </w:p>
          <w:p w14:paraId="7A425869" w14:textId="77777777" w:rsidR="00E74812" w:rsidRPr="00B97A92" w:rsidRDefault="00E74812" w:rsidP="00E74812">
            <w:pPr>
              <w:jc w:val="both"/>
              <w:rPr>
                <w:szCs w:val="20"/>
              </w:rPr>
            </w:pPr>
            <w:r w:rsidRPr="00B97A92">
              <w:rPr>
                <w:szCs w:val="20"/>
              </w:rPr>
              <w:t>Regarding Scheme 1 SL-PRS resource allocation, do not further consider a transmit</w:t>
            </w:r>
            <w:r>
              <w:rPr>
                <w:szCs w:val="20"/>
              </w:rPr>
              <w:t>t</w:t>
            </w:r>
            <w:r w:rsidRPr="00B97A92">
              <w:rPr>
                <w:szCs w:val="20"/>
              </w:rPr>
              <w:t>ing UE to receive the SL-PRS resource allocation through higher layers from the LMF</w:t>
            </w:r>
            <w:r>
              <w:rPr>
                <w:szCs w:val="20"/>
              </w:rPr>
              <w:t xml:space="preserve"> </w:t>
            </w:r>
            <w:r w:rsidRPr="00B97A92">
              <w:rPr>
                <w:szCs w:val="20"/>
              </w:rPr>
              <w:t xml:space="preserve">(i.e. Option 1 is not pursued further). </w:t>
            </w:r>
          </w:p>
          <w:p w14:paraId="63786A84" w14:textId="77777777" w:rsidR="00056287" w:rsidRPr="00E74812" w:rsidRDefault="00056287" w:rsidP="00C02B67">
            <w:pPr>
              <w:pStyle w:val="a0"/>
              <w:spacing w:line="260" w:lineRule="exact"/>
              <w:rPr>
                <w:rFonts w:eastAsiaTheme="minorEastAsia"/>
                <w:bCs/>
                <w:iCs/>
                <w:szCs w:val="20"/>
                <w:lang w:eastAsia="zh-CN"/>
              </w:rPr>
            </w:pPr>
          </w:p>
        </w:tc>
      </w:tr>
    </w:tbl>
    <w:p w14:paraId="2DEBA8B2" w14:textId="1C492B1F" w:rsidR="00C02B67" w:rsidRDefault="00C02B67" w:rsidP="00C02B67">
      <w:pPr>
        <w:pStyle w:val="a0"/>
        <w:spacing w:line="260" w:lineRule="exact"/>
        <w:rPr>
          <w:rFonts w:eastAsiaTheme="minorEastAsia"/>
          <w:bCs/>
          <w:iCs/>
          <w:szCs w:val="20"/>
          <w:lang w:eastAsia="zh-CN"/>
        </w:rPr>
      </w:pPr>
      <w:r w:rsidRPr="00C02B67">
        <w:rPr>
          <w:rFonts w:eastAsiaTheme="minorEastAsia" w:hint="eastAsia"/>
          <w:bCs/>
          <w:iCs/>
          <w:szCs w:val="20"/>
          <w:lang w:eastAsia="zh-CN"/>
        </w:rPr>
        <w:t>F</w:t>
      </w:r>
      <w:r w:rsidRPr="00C02B67">
        <w:rPr>
          <w:rFonts w:eastAsiaTheme="minorEastAsia"/>
          <w:bCs/>
          <w:iCs/>
          <w:szCs w:val="20"/>
          <w:lang w:eastAsia="zh-CN"/>
        </w:rPr>
        <w:t>or Scheme 1 resou</w:t>
      </w:r>
      <w:r w:rsidR="00885D1E">
        <w:rPr>
          <w:rFonts w:eastAsiaTheme="minorEastAsia"/>
          <w:bCs/>
          <w:iCs/>
          <w:szCs w:val="20"/>
          <w:lang w:eastAsia="zh-CN"/>
        </w:rPr>
        <w:t>r</w:t>
      </w:r>
      <w:r w:rsidRPr="00C02B67">
        <w:rPr>
          <w:rFonts w:eastAsiaTheme="minorEastAsia"/>
          <w:bCs/>
          <w:iCs/>
          <w:szCs w:val="20"/>
          <w:lang w:eastAsia="zh-CN"/>
        </w:rPr>
        <w:t xml:space="preserve">ce allocation, </w:t>
      </w:r>
      <w:r w:rsidR="0058066A">
        <w:rPr>
          <w:rFonts w:eastAsiaTheme="minorEastAsia"/>
          <w:bCs/>
          <w:iCs/>
          <w:szCs w:val="20"/>
          <w:lang w:eastAsia="zh-CN"/>
        </w:rPr>
        <w:t>It has been agreed that do not further consider a transmitting UE to receive the SL-PRS resource allocation through higher layers form the LMF. I</w:t>
      </w:r>
      <w:r>
        <w:rPr>
          <w:rFonts w:eastAsiaTheme="minorEastAsia"/>
          <w:bCs/>
          <w:iCs/>
          <w:szCs w:val="20"/>
          <w:lang w:eastAsia="zh-CN"/>
        </w:rPr>
        <w:t>f the UE is in coverage and connected to the gNB</w:t>
      </w:r>
      <w:r>
        <w:rPr>
          <w:rFonts w:eastAsiaTheme="minorEastAsia" w:hint="eastAsia"/>
          <w:bCs/>
          <w:iCs/>
          <w:szCs w:val="20"/>
          <w:lang w:eastAsia="zh-CN"/>
        </w:rPr>
        <w:t>,</w:t>
      </w:r>
      <w:r>
        <w:rPr>
          <w:rFonts w:eastAsiaTheme="minorEastAsia"/>
          <w:bCs/>
          <w:iCs/>
          <w:szCs w:val="20"/>
          <w:lang w:eastAsia="zh-CN"/>
        </w:rPr>
        <w:t xml:space="preserve"> the gNB</w:t>
      </w:r>
      <w:r w:rsidR="00177A71">
        <w:rPr>
          <w:rFonts w:eastAsiaTheme="minorEastAsia"/>
          <w:bCs/>
          <w:iCs/>
          <w:szCs w:val="20"/>
          <w:lang w:eastAsia="zh-CN"/>
        </w:rPr>
        <w:t xml:space="preserve"> </w:t>
      </w:r>
      <w:r>
        <w:rPr>
          <w:rFonts w:eastAsiaTheme="minorEastAsia" w:hint="eastAsia"/>
          <w:bCs/>
          <w:iCs/>
          <w:szCs w:val="20"/>
          <w:lang w:eastAsia="zh-CN"/>
        </w:rPr>
        <w:t>c</w:t>
      </w:r>
      <w:r>
        <w:rPr>
          <w:rFonts w:eastAsiaTheme="minorEastAsia"/>
          <w:bCs/>
          <w:iCs/>
          <w:szCs w:val="20"/>
          <w:lang w:eastAsia="zh-CN"/>
        </w:rPr>
        <w:t>an schedul</w:t>
      </w:r>
      <w:r w:rsidR="008506C5">
        <w:rPr>
          <w:rFonts w:eastAsiaTheme="minorEastAsia" w:hint="eastAsia"/>
          <w:bCs/>
          <w:iCs/>
          <w:szCs w:val="20"/>
          <w:lang w:eastAsia="zh-CN"/>
        </w:rPr>
        <w:t>e</w:t>
      </w:r>
      <w:r>
        <w:rPr>
          <w:rFonts w:eastAsiaTheme="minorEastAsia"/>
          <w:bCs/>
          <w:iCs/>
          <w:szCs w:val="20"/>
          <w:lang w:eastAsia="zh-CN"/>
        </w:rPr>
        <w:t xml:space="preserve"> the SL-PRS resource and/or </w:t>
      </w:r>
      <w:r w:rsidR="00AA540B">
        <w:rPr>
          <w:rFonts w:eastAsiaTheme="minorEastAsia"/>
          <w:bCs/>
          <w:iCs/>
          <w:szCs w:val="20"/>
          <w:lang w:eastAsia="zh-CN"/>
        </w:rPr>
        <w:t xml:space="preserve">SL </w:t>
      </w:r>
      <w:r>
        <w:rPr>
          <w:rFonts w:eastAsiaTheme="minorEastAsia"/>
          <w:bCs/>
          <w:iCs/>
          <w:szCs w:val="20"/>
          <w:lang w:eastAsia="zh-CN"/>
        </w:rPr>
        <w:t xml:space="preserve">measurement report resource for that UE. </w:t>
      </w:r>
      <w:r w:rsidR="00A7297C">
        <w:rPr>
          <w:rFonts w:eastAsiaTheme="minorEastAsia"/>
          <w:bCs/>
          <w:iCs/>
          <w:szCs w:val="20"/>
          <w:lang w:eastAsia="zh-CN"/>
        </w:rPr>
        <w:t xml:space="preserve">The </w:t>
      </w:r>
      <w:r w:rsidR="00CF70EB">
        <w:rPr>
          <w:rFonts w:eastAsiaTheme="minorEastAsia"/>
          <w:bCs/>
          <w:iCs/>
          <w:szCs w:val="20"/>
          <w:lang w:eastAsia="zh-CN"/>
        </w:rPr>
        <w:t>dynamic grant or configured grant type 1/type 2 from gNB</w:t>
      </w:r>
      <w:r w:rsidR="00A7297C">
        <w:rPr>
          <w:rFonts w:eastAsiaTheme="minorEastAsia"/>
          <w:bCs/>
          <w:iCs/>
          <w:szCs w:val="20"/>
          <w:lang w:eastAsia="zh-CN"/>
        </w:rPr>
        <w:t xml:space="preserve"> can be used for </w:t>
      </w:r>
      <w:r w:rsidR="00FA3C45">
        <w:rPr>
          <w:rFonts w:eastAsiaTheme="minorEastAsia"/>
          <w:bCs/>
          <w:iCs/>
          <w:szCs w:val="20"/>
          <w:lang w:eastAsia="zh-CN"/>
        </w:rPr>
        <w:t>SL-PRS resource allocation in scheme 1.</w:t>
      </w:r>
      <w:r w:rsidR="00BC6DAA">
        <w:rPr>
          <w:rFonts w:eastAsiaTheme="minorEastAsia"/>
          <w:bCs/>
          <w:iCs/>
          <w:szCs w:val="20"/>
          <w:lang w:eastAsia="zh-CN"/>
        </w:rPr>
        <w:t xml:space="preserve"> </w:t>
      </w:r>
    </w:p>
    <w:p w14:paraId="70F320DB" w14:textId="3CB6DBD2" w:rsidR="00CF70EB" w:rsidRDefault="00CF70EB" w:rsidP="00C02B67">
      <w:pPr>
        <w:pStyle w:val="a0"/>
        <w:spacing w:line="260" w:lineRule="exact"/>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 xml:space="preserve">herefore, we propose </w:t>
      </w:r>
    </w:p>
    <w:p w14:paraId="1310E8FD" w14:textId="77777777" w:rsidR="00AA540B" w:rsidRPr="00F22532" w:rsidRDefault="00AA540B" w:rsidP="006416E7">
      <w:pPr>
        <w:pStyle w:val="af2"/>
        <w:numPr>
          <w:ilvl w:val="0"/>
          <w:numId w:val="12"/>
        </w:numPr>
        <w:ind w:firstLineChars="0"/>
        <w:rPr>
          <w:b/>
          <w:i/>
          <w:szCs w:val="20"/>
          <w:lang w:val="en-US" w:eastAsia="zh-CN"/>
        </w:rPr>
      </w:pPr>
    </w:p>
    <w:p w14:paraId="72DC7C64" w14:textId="3CEBF789" w:rsidR="00254B02" w:rsidRDefault="00CF70EB" w:rsidP="00254B02">
      <w:pPr>
        <w:pStyle w:val="a0"/>
        <w:numPr>
          <w:ilvl w:val="0"/>
          <w:numId w:val="9"/>
        </w:numPr>
        <w:spacing w:line="260" w:lineRule="exact"/>
        <w:rPr>
          <w:rFonts w:eastAsiaTheme="minorEastAsia"/>
          <w:b/>
          <w:i/>
          <w:szCs w:val="20"/>
          <w:lang w:eastAsia="zh-CN"/>
        </w:rPr>
      </w:pPr>
      <w:r w:rsidRPr="00CF70EB">
        <w:rPr>
          <w:rFonts w:eastAsiaTheme="minorEastAsia"/>
          <w:b/>
          <w:i/>
          <w:szCs w:val="20"/>
          <w:lang w:eastAsia="zh-CN"/>
        </w:rPr>
        <w:t>Dynamic grant, or through configured grant type 1/type 2 from gNB</w:t>
      </w:r>
      <w:r w:rsidRPr="00CF70EB">
        <w:rPr>
          <w:rFonts w:eastAsiaTheme="minorEastAsia" w:hint="eastAsia"/>
          <w:b/>
          <w:i/>
          <w:szCs w:val="20"/>
          <w:lang w:eastAsia="zh-CN"/>
        </w:rPr>
        <w:t xml:space="preserve"> </w:t>
      </w:r>
      <w:r w:rsidR="00783025">
        <w:rPr>
          <w:rFonts w:eastAsiaTheme="minorEastAsia" w:hint="eastAsia"/>
          <w:b/>
          <w:i/>
          <w:szCs w:val="20"/>
          <w:lang w:eastAsia="zh-CN"/>
        </w:rPr>
        <w:t>should</w:t>
      </w:r>
      <w:r w:rsidR="00783025">
        <w:rPr>
          <w:rFonts w:eastAsiaTheme="minorEastAsia"/>
          <w:b/>
          <w:i/>
          <w:szCs w:val="20"/>
          <w:lang w:eastAsia="zh-CN"/>
        </w:rPr>
        <w:t xml:space="preserve"> </w:t>
      </w:r>
      <w:r w:rsidR="00FA3C45">
        <w:rPr>
          <w:rFonts w:eastAsiaTheme="minorEastAsia"/>
          <w:b/>
          <w:i/>
          <w:szCs w:val="20"/>
          <w:lang w:eastAsia="zh-CN"/>
        </w:rPr>
        <w:t xml:space="preserve">be used for </w:t>
      </w:r>
      <w:r>
        <w:rPr>
          <w:rFonts w:eastAsiaTheme="minorEastAsia"/>
          <w:b/>
          <w:i/>
          <w:szCs w:val="20"/>
          <w:lang w:eastAsia="zh-CN"/>
        </w:rPr>
        <w:t xml:space="preserve">scheme 1 </w:t>
      </w:r>
      <w:r w:rsidR="00FA3C45">
        <w:rPr>
          <w:rFonts w:eastAsiaTheme="minorEastAsia"/>
          <w:b/>
          <w:i/>
          <w:szCs w:val="20"/>
          <w:lang w:eastAsia="zh-CN"/>
        </w:rPr>
        <w:t xml:space="preserve">SL-PRS resource allocation. </w:t>
      </w:r>
    </w:p>
    <w:p w14:paraId="43842274" w14:textId="27A32028" w:rsidR="00CA4FBC" w:rsidRDefault="00CA4FBC" w:rsidP="00CA4FBC">
      <w:pPr>
        <w:pStyle w:val="a0"/>
        <w:spacing w:line="260" w:lineRule="exact"/>
        <w:rPr>
          <w:rFonts w:eastAsiaTheme="minorEastAsia"/>
          <w:bCs/>
          <w:iCs/>
          <w:szCs w:val="20"/>
          <w:lang w:eastAsia="zh-CN"/>
        </w:rPr>
      </w:pPr>
      <w:r w:rsidRPr="00A22FF2">
        <w:rPr>
          <w:rFonts w:eastAsiaTheme="minorEastAsia"/>
          <w:bCs/>
          <w:iCs/>
          <w:szCs w:val="20"/>
          <w:lang w:eastAsia="zh-CN"/>
        </w:rPr>
        <w:t>In addit</w:t>
      </w:r>
      <w:r>
        <w:rPr>
          <w:rFonts w:eastAsiaTheme="minorEastAsia"/>
          <w:bCs/>
          <w:iCs/>
          <w:szCs w:val="20"/>
          <w:lang w:eastAsia="zh-CN"/>
        </w:rPr>
        <w:t>i</w:t>
      </w:r>
      <w:r w:rsidRPr="00A22FF2">
        <w:rPr>
          <w:rFonts w:eastAsiaTheme="minorEastAsia"/>
          <w:bCs/>
          <w:iCs/>
          <w:szCs w:val="20"/>
          <w:lang w:eastAsia="zh-CN"/>
        </w:rPr>
        <w:t>on, considering the comb-based multiplexing and TDM-based multiplexing of SL-PRS</w:t>
      </w:r>
      <w:r>
        <w:rPr>
          <w:rFonts w:eastAsiaTheme="minorEastAsia"/>
          <w:bCs/>
          <w:iCs/>
          <w:szCs w:val="20"/>
          <w:lang w:eastAsia="zh-CN"/>
        </w:rPr>
        <w:t xml:space="preserve"> in the dedicated resource pool</w:t>
      </w:r>
      <w:r w:rsidRPr="00A22FF2">
        <w:rPr>
          <w:rFonts w:eastAsiaTheme="minorEastAsia"/>
          <w:bCs/>
          <w:iCs/>
          <w:szCs w:val="20"/>
          <w:lang w:eastAsia="zh-CN"/>
        </w:rPr>
        <w:t xml:space="preserve">, the </w:t>
      </w:r>
      <w:r>
        <w:rPr>
          <w:rFonts w:eastAsiaTheme="minorEastAsia"/>
          <w:bCs/>
          <w:iCs/>
          <w:szCs w:val="20"/>
          <w:lang w:eastAsia="zh-CN"/>
        </w:rPr>
        <w:t xml:space="preserve">new </w:t>
      </w:r>
      <w:r w:rsidRPr="00A22FF2">
        <w:rPr>
          <w:rFonts w:eastAsiaTheme="minorEastAsia"/>
          <w:bCs/>
          <w:iCs/>
          <w:szCs w:val="20"/>
          <w:lang w:eastAsia="zh-CN"/>
        </w:rPr>
        <w:t xml:space="preserve">DCI </w:t>
      </w:r>
      <w:r w:rsidR="00A22FF2">
        <w:rPr>
          <w:rFonts w:eastAsiaTheme="minorEastAsia" w:hint="eastAsia"/>
          <w:bCs/>
          <w:iCs/>
          <w:szCs w:val="20"/>
          <w:lang w:eastAsia="zh-CN"/>
        </w:rPr>
        <w:t>format</w:t>
      </w:r>
      <w:r w:rsidR="00A22FF2">
        <w:rPr>
          <w:rFonts w:eastAsiaTheme="minorEastAsia"/>
          <w:bCs/>
          <w:iCs/>
          <w:szCs w:val="20"/>
          <w:lang w:eastAsia="zh-CN"/>
        </w:rPr>
        <w:t xml:space="preserve"> </w:t>
      </w:r>
      <w:r w:rsidRPr="00A22FF2">
        <w:rPr>
          <w:rFonts w:eastAsiaTheme="minorEastAsia"/>
          <w:bCs/>
          <w:iCs/>
          <w:szCs w:val="20"/>
          <w:lang w:eastAsia="zh-CN"/>
        </w:rPr>
        <w:t xml:space="preserve">and configured grant should be </w:t>
      </w:r>
      <w:r>
        <w:rPr>
          <w:rFonts w:eastAsiaTheme="minorEastAsia"/>
          <w:bCs/>
          <w:iCs/>
          <w:szCs w:val="20"/>
          <w:lang w:eastAsia="zh-CN"/>
        </w:rPr>
        <w:t>defined for SL-PRS</w:t>
      </w:r>
      <w:r w:rsidR="00A22FF2">
        <w:rPr>
          <w:rFonts w:eastAsiaTheme="minorEastAsia"/>
          <w:bCs/>
          <w:iCs/>
          <w:szCs w:val="20"/>
          <w:lang w:eastAsia="zh-CN"/>
        </w:rPr>
        <w:t xml:space="preserve"> in scheme 1.</w:t>
      </w:r>
    </w:p>
    <w:p w14:paraId="6E853554" w14:textId="77777777" w:rsidR="00CA4FBC" w:rsidRPr="00F22532" w:rsidRDefault="00CA4FBC" w:rsidP="00A22FF2">
      <w:pPr>
        <w:pStyle w:val="af2"/>
        <w:numPr>
          <w:ilvl w:val="0"/>
          <w:numId w:val="12"/>
        </w:numPr>
        <w:ind w:firstLineChars="0"/>
        <w:rPr>
          <w:b/>
          <w:i/>
          <w:szCs w:val="20"/>
          <w:lang w:val="en-US" w:eastAsia="zh-CN"/>
        </w:rPr>
      </w:pPr>
    </w:p>
    <w:p w14:paraId="7E0F5850" w14:textId="69B02308" w:rsidR="00254B02" w:rsidRPr="00F22161" w:rsidRDefault="00CA4FBC" w:rsidP="00A2137F">
      <w:pPr>
        <w:pStyle w:val="a0"/>
        <w:numPr>
          <w:ilvl w:val="0"/>
          <w:numId w:val="9"/>
        </w:numPr>
        <w:spacing w:line="260" w:lineRule="exact"/>
        <w:rPr>
          <w:rFonts w:eastAsiaTheme="minorEastAsia" w:hint="eastAsia"/>
          <w:b/>
          <w:i/>
          <w:szCs w:val="20"/>
          <w:lang w:eastAsia="zh-CN"/>
        </w:rPr>
      </w:pPr>
      <w:r>
        <w:rPr>
          <w:rFonts w:eastAsiaTheme="minorEastAsia"/>
          <w:b/>
          <w:i/>
          <w:szCs w:val="20"/>
          <w:lang w:eastAsia="zh-CN"/>
        </w:rPr>
        <w:t xml:space="preserve">New DCI </w:t>
      </w:r>
      <w:r w:rsidR="00A22FF2">
        <w:rPr>
          <w:rFonts w:eastAsiaTheme="minorEastAsia"/>
          <w:b/>
          <w:i/>
          <w:szCs w:val="20"/>
          <w:lang w:eastAsia="zh-CN"/>
        </w:rPr>
        <w:t xml:space="preserve">format </w:t>
      </w:r>
      <w:r w:rsidR="00E12DB9">
        <w:rPr>
          <w:rFonts w:eastAsiaTheme="minorEastAsia" w:hint="eastAsia"/>
          <w:b/>
          <w:i/>
          <w:szCs w:val="20"/>
          <w:lang w:eastAsia="zh-CN"/>
        </w:rPr>
        <w:t>higher</w:t>
      </w:r>
      <w:r w:rsidR="00E12DB9">
        <w:rPr>
          <w:rFonts w:eastAsiaTheme="minorEastAsia"/>
          <w:b/>
          <w:i/>
          <w:szCs w:val="20"/>
          <w:lang w:eastAsia="zh-CN"/>
        </w:rPr>
        <w:t xml:space="preserve"> layer configuration parameters should</w:t>
      </w:r>
      <w:r>
        <w:rPr>
          <w:rFonts w:eastAsiaTheme="minorEastAsia"/>
          <w:b/>
          <w:i/>
          <w:szCs w:val="20"/>
          <w:lang w:eastAsia="zh-CN"/>
        </w:rPr>
        <w:t xml:space="preserve"> be defined for scheme 1 SL-PRS resource allocation. </w:t>
      </w:r>
      <w:bookmarkStart w:id="11" w:name="_GoBack"/>
      <w:bookmarkEnd w:id="11"/>
    </w:p>
    <w:p w14:paraId="1355BEF7" w14:textId="77777777" w:rsidR="00BF105D" w:rsidRDefault="0060252E">
      <w:pPr>
        <w:pStyle w:val="1"/>
        <w:tabs>
          <w:tab w:val="left" w:pos="432"/>
        </w:tabs>
        <w:rPr>
          <w:b/>
          <w:bCs/>
        </w:rPr>
      </w:pPr>
      <w:r>
        <w:t>Conclusion</w:t>
      </w:r>
    </w:p>
    <w:p w14:paraId="5B8BD4E2" w14:textId="2D81CF20"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observations and proposals.</w:t>
      </w:r>
    </w:p>
    <w:p w14:paraId="19E93DBD" w14:textId="77777777" w:rsidR="00A87875" w:rsidRPr="00A6363A" w:rsidRDefault="00A87875" w:rsidP="00A87875">
      <w:pPr>
        <w:pStyle w:val="a0"/>
        <w:spacing w:line="260" w:lineRule="exact"/>
        <w:rPr>
          <w:rFonts w:eastAsiaTheme="minorEastAsia"/>
          <w:b/>
          <w:i/>
          <w:iCs/>
          <w:lang w:eastAsia="zh-CN"/>
        </w:rPr>
      </w:pPr>
      <w:r w:rsidRPr="00A6363A">
        <w:rPr>
          <w:rFonts w:eastAsiaTheme="minorEastAsia"/>
          <w:b/>
          <w:i/>
          <w:iCs/>
          <w:lang w:eastAsia="zh-CN"/>
        </w:rPr>
        <w:t>Observation</w:t>
      </w:r>
      <w:r>
        <w:rPr>
          <w:rFonts w:eastAsiaTheme="minorEastAsia"/>
          <w:b/>
          <w:i/>
          <w:iCs/>
          <w:lang w:eastAsia="zh-CN"/>
        </w:rPr>
        <w:t xml:space="preserve"> 1</w:t>
      </w:r>
      <w:r w:rsidRPr="00A6363A">
        <w:rPr>
          <w:rFonts w:eastAsiaTheme="minorEastAsia"/>
          <w:b/>
          <w:i/>
          <w:iCs/>
          <w:lang w:eastAsia="zh-CN"/>
        </w:rPr>
        <w:t xml:space="preserve">: </w:t>
      </w:r>
    </w:p>
    <w:p w14:paraId="23F23DD3" w14:textId="0BD498C9" w:rsidR="00A87875" w:rsidRPr="00213F7E" w:rsidRDefault="00A87875" w:rsidP="00A87875">
      <w:pPr>
        <w:pStyle w:val="a0"/>
        <w:numPr>
          <w:ilvl w:val="0"/>
          <w:numId w:val="10"/>
        </w:numPr>
        <w:spacing w:line="260" w:lineRule="exact"/>
        <w:rPr>
          <w:rFonts w:eastAsiaTheme="minorEastAsia"/>
          <w:bCs/>
          <w:lang w:eastAsia="zh-CN"/>
        </w:rPr>
      </w:pPr>
      <w:r w:rsidRPr="00A82688">
        <w:rPr>
          <w:rFonts w:eastAsiaTheme="minorEastAsia"/>
          <w:b/>
          <w:i/>
          <w:iCs/>
          <w:color w:val="000000"/>
          <w:szCs w:val="20"/>
          <w:lang w:eastAsia="zh-CN"/>
        </w:rPr>
        <w:t>The</w:t>
      </w:r>
      <w:r>
        <w:rPr>
          <w:rFonts w:eastAsiaTheme="minorEastAsia"/>
          <w:b/>
          <w:i/>
          <w:iCs/>
          <w:color w:val="000000"/>
          <w:szCs w:val="20"/>
          <w:lang w:eastAsia="zh-CN"/>
        </w:rPr>
        <w:t xml:space="preserve"> </w:t>
      </w:r>
      <w:r w:rsidRPr="00B10CFA">
        <w:rPr>
          <w:rFonts w:eastAsiaTheme="minorEastAsia"/>
          <w:b/>
          <w:i/>
          <w:iCs/>
          <w:color w:val="000000"/>
          <w:szCs w:val="20"/>
          <w:lang w:eastAsia="zh-CN"/>
        </w:rPr>
        <w:t xml:space="preserve">backward compatibility </w:t>
      </w:r>
      <w:r>
        <w:rPr>
          <w:rFonts w:eastAsiaTheme="minorEastAsia"/>
          <w:b/>
          <w:i/>
          <w:iCs/>
          <w:color w:val="000000"/>
          <w:szCs w:val="20"/>
          <w:lang w:eastAsia="zh-CN"/>
        </w:rPr>
        <w:t>cannot be guaranteed</w:t>
      </w:r>
      <w:r w:rsidRPr="00B10CFA">
        <w:rPr>
          <w:rFonts w:eastAsiaTheme="minorEastAsia"/>
          <w:b/>
          <w:i/>
          <w:iCs/>
          <w:color w:val="000000"/>
          <w:szCs w:val="20"/>
          <w:lang w:eastAsia="zh-CN"/>
        </w:rPr>
        <w:t xml:space="preserve"> </w:t>
      </w:r>
      <w:r>
        <w:rPr>
          <w:rFonts w:eastAsiaTheme="minorEastAsia"/>
          <w:b/>
          <w:i/>
          <w:iCs/>
          <w:color w:val="000000"/>
          <w:szCs w:val="20"/>
          <w:lang w:eastAsia="zh-CN"/>
        </w:rPr>
        <w:t>if</w:t>
      </w:r>
      <w:r w:rsidRPr="00B10CFA">
        <w:rPr>
          <w:rFonts w:eastAsiaTheme="minorEastAsia"/>
          <w:b/>
          <w:i/>
          <w:iCs/>
          <w:color w:val="000000"/>
          <w:szCs w:val="20"/>
          <w:lang w:eastAsia="zh-CN"/>
        </w:rPr>
        <w:t xml:space="preserve"> </w:t>
      </w:r>
      <w:r w:rsidRPr="00A82688">
        <w:rPr>
          <w:rFonts w:eastAsiaTheme="minorEastAsia"/>
          <w:b/>
          <w:i/>
          <w:iCs/>
          <w:color w:val="000000"/>
          <w:szCs w:val="20"/>
          <w:lang w:eastAsia="zh-CN"/>
        </w:rPr>
        <w:t>comb-based multiplexing</w:t>
      </w:r>
      <w:r>
        <w:rPr>
          <w:rFonts w:eastAsiaTheme="minorEastAsia"/>
          <w:b/>
          <w:i/>
          <w:iCs/>
          <w:color w:val="000000"/>
          <w:szCs w:val="20"/>
          <w:lang w:eastAsia="zh-CN"/>
        </w:rPr>
        <w:t xml:space="preserve"> </w:t>
      </w:r>
      <w:r w:rsidR="00D94180">
        <w:rPr>
          <w:rFonts w:eastAsiaTheme="minorEastAsia"/>
          <w:b/>
          <w:i/>
          <w:iCs/>
          <w:color w:val="000000"/>
          <w:szCs w:val="20"/>
          <w:lang w:eastAsia="zh-CN"/>
        </w:rPr>
        <w:t>for SL-PRS</w:t>
      </w:r>
      <w:r w:rsidR="00ED392C">
        <w:rPr>
          <w:rFonts w:eastAsiaTheme="minorEastAsia"/>
          <w:b/>
          <w:i/>
          <w:iCs/>
          <w:color w:val="000000"/>
          <w:szCs w:val="20"/>
          <w:lang w:eastAsia="zh-CN"/>
        </w:rPr>
        <w:t xml:space="preserve"> </w:t>
      </w:r>
      <w:r>
        <w:rPr>
          <w:rFonts w:eastAsiaTheme="minorEastAsia"/>
          <w:b/>
          <w:i/>
          <w:iCs/>
          <w:color w:val="000000"/>
          <w:szCs w:val="20"/>
          <w:lang w:eastAsia="zh-CN"/>
        </w:rPr>
        <w:t>is supported in the shared resource pool</w:t>
      </w:r>
      <w:r w:rsidRPr="00A82688">
        <w:rPr>
          <w:rFonts w:eastAsiaTheme="minorEastAsia"/>
          <w:b/>
          <w:i/>
          <w:iCs/>
          <w:color w:val="000000"/>
          <w:szCs w:val="20"/>
          <w:lang w:eastAsia="zh-CN"/>
        </w:rPr>
        <w:t xml:space="preserve">. </w:t>
      </w:r>
    </w:p>
    <w:p w14:paraId="106FD50A" w14:textId="77777777" w:rsidR="00A87875" w:rsidRPr="00213F7E" w:rsidRDefault="00A87875" w:rsidP="00213F7E">
      <w:pPr>
        <w:pStyle w:val="af2"/>
        <w:numPr>
          <w:ilvl w:val="0"/>
          <w:numId w:val="74"/>
        </w:numPr>
        <w:ind w:firstLineChars="0"/>
        <w:rPr>
          <w:b/>
          <w:i/>
          <w:szCs w:val="20"/>
          <w:lang w:val="en-US" w:eastAsia="zh-CN"/>
        </w:rPr>
      </w:pPr>
    </w:p>
    <w:p w14:paraId="5E9AF1B2" w14:textId="77777777" w:rsidR="00A87875" w:rsidRPr="00783025" w:rsidRDefault="00A87875" w:rsidP="00A87875">
      <w:pPr>
        <w:pStyle w:val="a0"/>
        <w:numPr>
          <w:ilvl w:val="0"/>
          <w:numId w:val="10"/>
        </w:numPr>
        <w:spacing w:line="260" w:lineRule="exact"/>
        <w:rPr>
          <w:b/>
          <w:i/>
          <w:iCs/>
          <w:color w:val="000000"/>
          <w:szCs w:val="20"/>
        </w:rPr>
      </w:pPr>
      <w:r w:rsidRPr="00783025">
        <w:rPr>
          <w:b/>
          <w:i/>
          <w:iCs/>
          <w:color w:val="000000"/>
          <w:szCs w:val="20"/>
        </w:rPr>
        <w:t>PSCCH which carries SCI associated with SL-PRS transmission(s) is included in the dedicated resource pool</w:t>
      </w:r>
      <w:r>
        <w:rPr>
          <w:b/>
          <w:i/>
          <w:iCs/>
          <w:color w:val="000000"/>
          <w:szCs w:val="20"/>
        </w:rPr>
        <w:t xml:space="preserve"> (</w:t>
      </w:r>
      <w:r>
        <w:rPr>
          <w:rFonts w:eastAsiaTheme="minorEastAsia" w:hint="cs"/>
          <w:b/>
          <w:i/>
          <w:iCs/>
          <w:color w:val="000000"/>
          <w:szCs w:val="20"/>
          <w:lang w:eastAsia="zh-CN"/>
        </w:rPr>
        <w:t>i</w:t>
      </w:r>
      <w:r>
        <w:rPr>
          <w:rFonts w:eastAsiaTheme="minorEastAsia"/>
          <w:b/>
          <w:i/>
          <w:iCs/>
          <w:color w:val="000000"/>
          <w:szCs w:val="20"/>
          <w:lang w:eastAsia="zh-CN"/>
        </w:rPr>
        <w:t>.e., Option 2 is supported</w:t>
      </w:r>
      <w:r>
        <w:rPr>
          <w:b/>
          <w:i/>
          <w:iCs/>
          <w:color w:val="000000"/>
          <w:szCs w:val="20"/>
        </w:rPr>
        <w:t>)</w:t>
      </w:r>
      <w:r w:rsidRPr="00783025">
        <w:rPr>
          <w:b/>
          <w:i/>
          <w:iCs/>
          <w:color w:val="000000"/>
          <w:szCs w:val="20"/>
        </w:rPr>
        <w:t xml:space="preserve">. </w:t>
      </w:r>
    </w:p>
    <w:p w14:paraId="67F3D085" w14:textId="1C80D25C" w:rsidR="008C7832" w:rsidRPr="00213F7E" w:rsidRDefault="008C7832" w:rsidP="00213F7E">
      <w:pPr>
        <w:pStyle w:val="af2"/>
        <w:numPr>
          <w:ilvl w:val="0"/>
          <w:numId w:val="74"/>
        </w:numPr>
        <w:ind w:firstLineChars="0"/>
        <w:rPr>
          <w:b/>
          <w:i/>
          <w:szCs w:val="20"/>
          <w:lang w:val="en-US" w:eastAsia="zh-CN"/>
        </w:rPr>
      </w:pPr>
    </w:p>
    <w:p w14:paraId="1CE80CB5" w14:textId="77777777" w:rsidR="00A87875" w:rsidRPr="00054E58" w:rsidRDefault="00A87875" w:rsidP="00A87875">
      <w:pPr>
        <w:pStyle w:val="a0"/>
        <w:numPr>
          <w:ilvl w:val="0"/>
          <w:numId w:val="10"/>
        </w:numPr>
        <w:spacing w:line="260" w:lineRule="exact"/>
        <w:rPr>
          <w:b/>
          <w:i/>
          <w:iCs/>
          <w:color w:val="000000"/>
          <w:szCs w:val="20"/>
        </w:rPr>
      </w:pPr>
      <w:r>
        <w:rPr>
          <w:b/>
          <w:i/>
          <w:iCs/>
          <w:color w:val="000000"/>
          <w:szCs w:val="20"/>
        </w:rPr>
        <w:t>In the dedicated resource pool, PSCCH and the associated SL-PRS should be transmitted in the same slot.</w:t>
      </w:r>
    </w:p>
    <w:p w14:paraId="1512DE6E" w14:textId="7CE82EDC" w:rsidR="00A87875" w:rsidRPr="00213F7E" w:rsidRDefault="00A87875" w:rsidP="00213F7E">
      <w:pPr>
        <w:pStyle w:val="af2"/>
        <w:numPr>
          <w:ilvl w:val="0"/>
          <w:numId w:val="74"/>
        </w:numPr>
        <w:ind w:firstLineChars="0"/>
        <w:rPr>
          <w:b/>
          <w:i/>
          <w:szCs w:val="20"/>
          <w:lang w:val="en-US" w:eastAsia="zh-CN"/>
        </w:rPr>
      </w:pPr>
    </w:p>
    <w:p w14:paraId="7C30142E" w14:textId="77777777" w:rsidR="00A87875" w:rsidRPr="00936C17" w:rsidRDefault="00A87875" w:rsidP="00A87875">
      <w:pPr>
        <w:pStyle w:val="a0"/>
        <w:numPr>
          <w:ilvl w:val="0"/>
          <w:numId w:val="10"/>
        </w:numPr>
        <w:spacing w:line="260" w:lineRule="exact"/>
        <w:rPr>
          <w:rFonts w:eastAsiaTheme="minorEastAsia"/>
          <w:b/>
          <w:i/>
          <w:szCs w:val="20"/>
          <w:lang w:val="en-US" w:eastAsia="zh-CN"/>
        </w:rPr>
      </w:pPr>
      <w:r w:rsidRPr="006416E7">
        <w:rPr>
          <w:b/>
          <w:i/>
          <w:iCs/>
          <w:color w:val="000000"/>
          <w:szCs w:val="20"/>
        </w:rPr>
        <w:t xml:space="preserve">For </w:t>
      </w:r>
      <w:r w:rsidRPr="00E55B0E">
        <w:rPr>
          <w:rFonts w:hint="eastAsia"/>
          <w:b/>
          <w:i/>
          <w:iCs/>
          <w:color w:val="000000"/>
          <w:szCs w:val="20"/>
        </w:rPr>
        <w:t>the</w:t>
      </w:r>
      <w:r w:rsidRPr="00E55B0E">
        <w:rPr>
          <w:b/>
          <w:i/>
          <w:iCs/>
          <w:color w:val="000000"/>
          <w:szCs w:val="20"/>
        </w:rPr>
        <w:t xml:space="preserve"> </w:t>
      </w:r>
      <w:r>
        <w:rPr>
          <w:b/>
          <w:i/>
          <w:iCs/>
          <w:color w:val="000000"/>
          <w:szCs w:val="20"/>
        </w:rPr>
        <w:t xml:space="preserve">SCI used for the reservation/indication </w:t>
      </w:r>
      <w:r w:rsidRPr="00E55B0E">
        <w:rPr>
          <w:rFonts w:hint="eastAsia"/>
          <w:b/>
          <w:i/>
          <w:iCs/>
          <w:color w:val="000000"/>
          <w:szCs w:val="20"/>
        </w:rPr>
        <w:t>of</w:t>
      </w:r>
      <w:r w:rsidRPr="00E55B0E">
        <w:rPr>
          <w:b/>
          <w:i/>
          <w:iCs/>
          <w:color w:val="000000"/>
          <w:szCs w:val="20"/>
        </w:rPr>
        <w:t xml:space="preserve"> SL-PRS</w:t>
      </w:r>
      <w:r w:rsidRPr="006416E7">
        <w:rPr>
          <w:b/>
          <w:i/>
          <w:iCs/>
          <w:color w:val="000000"/>
          <w:szCs w:val="20"/>
        </w:rPr>
        <w:t xml:space="preserve">, the </w:t>
      </w:r>
      <w:r>
        <w:rPr>
          <w:b/>
          <w:i/>
          <w:iCs/>
          <w:color w:val="000000"/>
          <w:szCs w:val="20"/>
        </w:rPr>
        <w:t>following information should be carried in the SCI</w:t>
      </w:r>
      <w:r w:rsidRPr="006416E7">
        <w:rPr>
          <w:b/>
          <w:i/>
          <w:iCs/>
          <w:color w:val="000000"/>
          <w:szCs w:val="20"/>
        </w:rPr>
        <w:t>.</w:t>
      </w:r>
    </w:p>
    <w:p w14:paraId="700F3D2F" w14:textId="77777777" w:rsidR="00213F7E" w:rsidRPr="00936C17" w:rsidRDefault="00213F7E" w:rsidP="00213F7E">
      <w:pPr>
        <w:pStyle w:val="a0"/>
        <w:numPr>
          <w:ilvl w:val="1"/>
          <w:numId w:val="10"/>
        </w:numPr>
        <w:spacing w:line="260" w:lineRule="exact"/>
        <w:rPr>
          <w:rFonts w:ascii="Times" w:hAnsi="Times"/>
          <w:b/>
          <w:bCs/>
          <w:i/>
          <w:iCs/>
          <w:lang w:eastAsia="x-none"/>
        </w:rPr>
      </w:pPr>
      <w:r>
        <w:rPr>
          <w:rFonts w:ascii="Times" w:hAnsi="Times"/>
          <w:b/>
          <w:bCs/>
          <w:i/>
          <w:iCs/>
          <w:lang w:eastAsia="x-none"/>
        </w:rPr>
        <w:t>S</w:t>
      </w:r>
      <w:r w:rsidRPr="00936C17">
        <w:rPr>
          <w:rFonts w:ascii="Times" w:hAnsi="Times"/>
          <w:b/>
          <w:bCs/>
          <w:i/>
          <w:iCs/>
          <w:lang w:eastAsia="x-none"/>
        </w:rPr>
        <w:t xml:space="preserve">L PRS </w:t>
      </w:r>
      <w:r>
        <w:rPr>
          <w:rFonts w:ascii="Times" w:hAnsi="Times"/>
          <w:b/>
          <w:bCs/>
          <w:i/>
          <w:iCs/>
          <w:lang w:eastAsia="x-none"/>
        </w:rPr>
        <w:t>timing/</w:t>
      </w:r>
      <w:r w:rsidRPr="00936C17">
        <w:rPr>
          <w:rFonts w:ascii="Times" w:hAnsi="Times"/>
          <w:b/>
          <w:bCs/>
          <w:i/>
          <w:iCs/>
          <w:lang w:eastAsia="x-none"/>
        </w:rPr>
        <w:t xml:space="preserve">frequency resource, destination ID, source </w:t>
      </w:r>
      <w:proofErr w:type="gramStart"/>
      <w:r w:rsidRPr="00936C17">
        <w:rPr>
          <w:rFonts w:ascii="Times" w:hAnsi="Times"/>
          <w:b/>
          <w:bCs/>
          <w:i/>
          <w:iCs/>
          <w:lang w:eastAsia="x-none"/>
        </w:rPr>
        <w:t>ID,  period</w:t>
      </w:r>
      <w:proofErr w:type="gramEnd"/>
      <w:r w:rsidRPr="00936C17">
        <w:rPr>
          <w:rFonts w:ascii="Times" w:hAnsi="Times"/>
          <w:b/>
          <w:bCs/>
          <w:i/>
          <w:iCs/>
          <w:lang w:eastAsia="x-none"/>
        </w:rPr>
        <w:t xml:space="preserve"> indication, priority, RE offset</w:t>
      </w:r>
      <w:r>
        <w:rPr>
          <w:rFonts w:ascii="Times" w:hAnsi="Times"/>
          <w:b/>
          <w:bCs/>
          <w:i/>
          <w:iCs/>
          <w:lang w:eastAsia="x-none"/>
        </w:rPr>
        <w:t xml:space="preserve">, and </w:t>
      </w:r>
      <w:r>
        <w:rPr>
          <w:b/>
          <w:i/>
          <w:iCs/>
          <w:color w:val="000000"/>
          <w:szCs w:val="20"/>
        </w:rPr>
        <w:t>starting symbol</w:t>
      </w:r>
      <w:r w:rsidRPr="00936C17">
        <w:rPr>
          <w:rFonts w:ascii="Times" w:hAnsi="Times"/>
          <w:b/>
          <w:bCs/>
          <w:i/>
          <w:iCs/>
          <w:lang w:eastAsia="x-none"/>
        </w:rPr>
        <w:t>.</w:t>
      </w:r>
    </w:p>
    <w:p w14:paraId="4DEB9B4D" w14:textId="44650204" w:rsidR="00A87875" w:rsidRPr="00213F7E" w:rsidRDefault="00A87875" w:rsidP="00213F7E">
      <w:pPr>
        <w:pStyle w:val="af2"/>
        <w:numPr>
          <w:ilvl w:val="0"/>
          <w:numId w:val="74"/>
        </w:numPr>
        <w:ind w:firstLineChars="0"/>
        <w:rPr>
          <w:b/>
          <w:i/>
          <w:szCs w:val="20"/>
          <w:lang w:val="en-US" w:eastAsia="zh-CN"/>
        </w:rPr>
      </w:pPr>
    </w:p>
    <w:p w14:paraId="1FFEE763" w14:textId="77777777" w:rsidR="00A87875" w:rsidRPr="004C1C9D" w:rsidRDefault="00A87875" w:rsidP="00A87875">
      <w:pPr>
        <w:pStyle w:val="a0"/>
        <w:numPr>
          <w:ilvl w:val="0"/>
          <w:numId w:val="10"/>
        </w:numPr>
        <w:spacing w:line="260" w:lineRule="exact"/>
        <w:rPr>
          <w:rFonts w:eastAsiaTheme="minorEastAsia"/>
          <w:b/>
          <w:i/>
          <w:szCs w:val="20"/>
          <w:lang w:val="en-US" w:eastAsia="zh-CN"/>
        </w:rPr>
      </w:pPr>
      <w:r w:rsidRPr="004C1C9D">
        <w:rPr>
          <w:rFonts w:ascii="Times" w:hAnsi="Times"/>
          <w:b/>
          <w:bCs/>
          <w:i/>
          <w:iCs/>
          <w:lang w:eastAsia="x-none"/>
        </w:rPr>
        <w:t>The high</w:t>
      </w:r>
      <w:r>
        <w:rPr>
          <w:rFonts w:ascii="Times" w:hAnsi="Times"/>
          <w:b/>
          <w:bCs/>
          <w:i/>
          <w:iCs/>
          <w:lang w:eastAsia="x-none"/>
        </w:rPr>
        <w:t>er</w:t>
      </w:r>
      <w:r w:rsidRPr="004C1C9D">
        <w:rPr>
          <w:rFonts w:ascii="Times" w:hAnsi="Times"/>
          <w:b/>
          <w:bCs/>
          <w:i/>
          <w:iCs/>
          <w:lang w:eastAsia="x-none"/>
        </w:rPr>
        <w:t xml:space="preserve"> layer </w:t>
      </w:r>
      <w:r>
        <w:rPr>
          <w:rFonts w:ascii="Times" w:hAnsi="Times"/>
          <w:b/>
          <w:bCs/>
          <w:i/>
          <w:iCs/>
          <w:lang w:eastAsia="x-none"/>
        </w:rPr>
        <w:t xml:space="preserve">signaling </w:t>
      </w:r>
      <w:r w:rsidRPr="004C1C9D">
        <w:rPr>
          <w:rFonts w:ascii="Times" w:hAnsi="Times"/>
          <w:b/>
          <w:bCs/>
          <w:i/>
          <w:iCs/>
          <w:lang w:eastAsia="x-none"/>
        </w:rPr>
        <w:t xml:space="preserve">can </w:t>
      </w:r>
      <w:r>
        <w:rPr>
          <w:rFonts w:ascii="Times" w:hAnsi="Times"/>
          <w:b/>
          <w:bCs/>
          <w:i/>
          <w:iCs/>
          <w:lang w:eastAsia="x-none"/>
        </w:rPr>
        <w:t>be used to</w:t>
      </w:r>
      <w:r w:rsidRPr="004C1C9D">
        <w:rPr>
          <w:rFonts w:ascii="Times" w:hAnsi="Times"/>
          <w:b/>
          <w:bCs/>
          <w:i/>
          <w:iCs/>
          <w:lang w:eastAsia="x-none"/>
        </w:rPr>
        <w:t xml:space="preserve"> </w:t>
      </w:r>
      <w:r>
        <w:rPr>
          <w:rFonts w:ascii="Times" w:hAnsi="Times"/>
          <w:b/>
          <w:bCs/>
          <w:i/>
          <w:iCs/>
          <w:lang w:eastAsia="x-none"/>
        </w:rPr>
        <w:t>configure c</w:t>
      </w:r>
      <w:r w:rsidRPr="004C1C9D">
        <w:rPr>
          <w:rFonts w:ascii="Times" w:hAnsi="Times"/>
          <w:b/>
          <w:bCs/>
          <w:i/>
          <w:iCs/>
          <w:lang w:eastAsia="x-none"/>
        </w:rPr>
        <w:t>omb size</w:t>
      </w:r>
      <w:r>
        <w:rPr>
          <w:rFonts w:ascii="Times" w:hAnsi="Times"/>
          <w:b/>
          <w:bCs/>
          <w:i/>
          <w:iCs/>
          <w:lang w:eastAsia="x-none"/>
        </w:rPr>
        <w:t>,</w:t>
      </w:r>
      <w:r w:rsidRPr="004C1C9D">
        <w:rPr>
          <w:rFonts w:ascii="Times" w:hAnsi="Times"/>
          <w:b/>
          <w:bCs/>
          <w:i/>
          <w:iCs/>
          <w:lang w:eastAsia="x-none"/>
        </w:rPr>
        <w:t xml:space="preserve"> </w:t>
      </w:r>
      <w:r>
        <w:rPr>
          <w:rFonts w:ascii="Times" w:hAnsi="Times"/>
          <w:b/>
          <w:bCs/>
          <w:i/>
          <w:iCs/>
          <w:lang w:eastAsia="x-none"/>
        </w:rPr>
        <w:t xml:space="preserve">and the </w:t>
      </w:r>
      <w:r w:rsidRPr="004C1C9D">
        <w:rPr>
          <w:rFonts w:ascii="Times" w:hAnsi="Times"/>
          <w:b/>
          <w:bCs/>
          <w:i/>
          <w:iCs/>
          <w:lang w:eastAsia="x-none"/>
        </w:rPr>
        <w:t>number of SL-PRS</w:t>
      </w:r>
      <w:r>
        <w:rPr>
          <w:rFonts w:ascii="Times" w:hAnsi="Times"/>
          <w:b/>
          <w:bCs/>
          <w:i/>
          <w:iCs/>
          <w:lang w:eastAsia="x-none"/>
        </w:rPr>
        <w:t xml:space="preserve"> symbol</w:t>
      </w:r>
      <w:r>
        <w:rPr>
          <w:rFonts w:asciiTheme="minorEastAsia" w:eastAsiaTheme="minorEastAsia" w:hAnsiTheme="minorEastAsia"/>
          <w:b/>
          <w:bCs/>
          <w:i/>
          <w:iCs/>
          <w:lang w:eastAsia="zh-CN"/>
        </w:rPr>
        <w:t>(</w:t>
      </w:r>
      <w:r>
        <w:rPr>
          <w:rFonts w:ascii="Times" w:hAnsi="Times"/>
          <w:b/>
          <w:bCs/>
          <w:i/>
          <w:iCs/>
          <w:lang w:eastAsia="x-none"/>
        </w:rPr>
        <w:t xml:space="preserve">s)) per resource pool and </w:t>
      </w:r>
      <w:r w:rsidRPr="004C1C9D">
        <w:rPr>
          <w:rFonts w:ascii="Times" w:hAnsi="Times"/>
          <w:b/>
          <w:bCs/>
          <w:i/>
          <w:iCs/>
          <w:lang w:eastAsia="x-none"/>
        </w:rPr>
        <w:t xml:space="preserve">SCI </w:t>
      </w:r>
      <w:r>
        <w:rPr>
          <w:rFonts w:ascii="Times" w:hAnsi="Times"/>
          <w:b/>
          <w:bCs/>
          <w:i/>
          <w:iCs/>
          <w:lang w:eastAsia="x-none"/>
        </w:rPr>
        <w:t xml:space="preserve">is used to </w:t>
      </w:r>
      <w:r w:rsidRPr="004C1C9D">
        <w:rPr>
          <w:rFonts w:ascii="Times" w:hAnsi="Times"/>
          <w:b/>
          <w:bCs/>
          <w:i/>
          <w:iCs/>
          <w:lang w:eastAsia="x-none"/>
        </w:rPr>
        <w:t>reserve /indicate resources</w:t>
      </w:r>
      <w:r>
        <w:rPr>
          <w:rFonts w:asciiTheme="minorEastAsia" w:eastAsiaTheme="minorEastAsia" w:hAnsiTheme="minorEastAsia" w:hint="eastAsia"/>
          <w:b/>
          <w:bCs/>
          <w:i/>
          <w:iCs/>
          <w:lang w:eastAsia="zh-CN"/>
        </w:rPr>
        <w:t>.</w:t>
      </w:r>
    </w:p>
    <w:p w14:paraId="720B30E3" w14:textId="0A724460" w:rsidR="00A87875" w:rsidRPr="00213F7E" w:rsidRDefault="00A87875" w:rsidP="00213F7E">
      <w:pPr>
        <w:pStyle w:val="af2"/>
        <w:numPr>
          <w:ilvl w:val="0"/>
          <w:numId w:val="74"/>
        </w:numPr>
        <w:ind w:firstLineChars="0"/>
        <w:rPr>
          <w:b/>
          <w:i/>
          <w:szCs w:val="20"/>
          <w:lang w:val="en-US" w:eastAsia="zh-CN"/>
        </w:rPr>
      </w:pPr>
    </w:p>
    <w:p w14:paraId="3782A109" w14:textId="77777777" w:rsidR="00A87875" w:rsidRPr="0034725E" w:rsidRDefault="00A87875" w:rsidP="00A87875">
      <w:pPr>
        <w:pStyle w:val="a0"/>
        <w:numPr>
          <w:ilvl w:val="0"/>
          <w:numId w:val="10"/>
        </w:numPr>
        <w:spacing w:line="260" w:lineRule="exact"/>
        <w:rPr>
          <w:b/>
          <w:i/>
          <w:iCs/>
          <w:color w:val="000000"/>
          <w:szCs w:val="20"/>
        </w:rPr>
      </w:pPr>
      <w:r w:rsidRPr="0034725E">
        <w:rPr>
          <w:b/>
          <w:i/>
          <w:iCs/>
          <w:color w:val="000000"/>
          <w:szCs w:val="20"/>
        </w:rPr>
        <w:lastRenderedPageBreak/>
        <w:t>In the dedicated resource pool, the following options can be taken into consideration in PSCCH design</w:t>
      </w:r>
    </w:p>
    <w:p w14:paraId="2968B521" w14:textId="77777777" w:rsidR="00A87875" w:rsidRPr="0034725E" w:rsidRDefault="00A87875" w:rsidP="00A87875">
      <w:pPr>
        <w:pStyle w:val="a0"/>
        <w:numPr>
          <w:ilvl w:val="1"/>
          <w:numId w:val="10"/>
        </w:numPr>
        <w:spacing w:line="260" w:lineRule="exact"/>
        <w:rPr>
          <w:rFonts w:ascii="Times" w:hAnsi="Times"/>
          <w:b/>
          <w:bCs/>
          <w:i/>
          <w:iCs/>
          <w:lang w:eastAsia="x-none"/>
        </w:rPr>
      </w:pPr>
      <w:r w:rsidRPr="0034725E">
        <w:rPr>
          <w:rFonts w:ascii="Times" w:hAnsi="Times" w:hint="eastAsia"/>
          <w:b/>
          <w:bCs/>
          <w:i/>
          <w:iCs/>
          <w:lang w:eastAsia="x-none"/>
        </w:rPr>
        <w:t>O</w:t>
      </w:r>
      <w:r w:rsidRPr="0034725E">
        <w:rPr>
          <w:rFonts w:ascii="Times" w:hAnsi="Times"/>
          <w:b/>
          <w:bCs/>
          <w:i/>
          <w:iCs/>
          <w:lang w:eastAsia="x-none"/>
        </w:rPr>
        <w:t>ption 1. New PSCCH include</w:t>
      </w:r>
      <w:r>
        <w:rPr>
          <w:rFonts w:ascii="Times" w:hAnsi="Times"/>
          <w:b/>
          <w:bCs/>
          <w:i/>
          <w:iCs/>
          <w:lang w:eastAsia="x-none"/>
        </w:rPr>
        <w:t>s</w:t>
      </w:r>
      <w:r w:rsidRPr="0034725E">
        <w:rPr>
          <w:rFonts w:ascii="Times" w:hAnsi="Times"/>
          <w:b/>
          <w:bCs/>
          <w:i/>
          <w:iCs/>
          <w:lang w:eastAsia="x-none"/>
        </w:rPr>
        <w:t xml:space="preserve"> destination ID and source ID at least</w:t>
      </w:r>
      <w:r>
        <w:rPr>
          <w:rFonts w:ascii="Times" w:hAnsi="Times"/>
          <w:b/>
          <w:bCs/>
          <w:i/>
          <w:iCs/>
          <w:lang w:eastAsia="x-none"/>
        </w:rPr>
        <w:t>;</w:t>
      </w:r>
    </w:p>
    <w:p w14:paraId="30F98B2E" w14:textId="77777777" w:rsidR="00A87875" w:rsidRPr="0034725E" w:rsidRDefault="00A87875" w:rsidP="00A87875">
      <w:pPr>
        <w:pStyle w:val="a0"/>
        <w:numPr>
          <w:ilvl w:val="1"/>
          <w:numId w:val="10"/>
        </w:numPr>
        <w:spacing w:line="260" w:lineRule="exact"/>
        <w:rPr>
          <w:rFonts w:ascii="Times" w:hAnsi="Times"/>
          <w:b/>
          <w:bCs/>
          <w:i/>
          <w:iCs/>
          <w:lang w:eastAsia="x-none"/>
        </w:rPr>
      </w:pPr>
      <w:r w:rsidRPr="0034725E">
        <w:rPr>
          <w:rFonts w:ascii="Times" w:hAnsi="Times" w:hint="eastAsia"/>
          <w:b/>
          <w:bCs/>
          <w:i/>
          <w:iCs/>
          <w:lang w:eastAsia="x-none"/>
        </w:rPr>
        <w:t>O</w:t>
      </w:r>
      <w:r w:rsidRPr="0034725E">
        <w:rPr>
          <w:rFonts w:ascii="Times" w:hAnsi="Times"/>
          <w:b/>
          <w:bCs/>
          <w:i/>
          <w:iCs/>
          <w:lang w:eastAsia="x-none"/>
        </w:rPr>
        <w:t>ption 2. 1st PSCCH and 2nd PSSCH is defined, and the 2nd PSCCH carr</w:t>
      </w:r>
      <w:r>
        <w:rPr>
          <w:rFonts w:ascii="Times" w:hAnsi="Times"/>
          <w:b/>
          <w:bCs/>
          <w:i/>
          <w:iCs/>
          <w:lang w:eastAsia="x-none"/>
        </w:rPr>
        <w:t>ies</w:t>
      </w:r>
      <w:r w:rsidRPr="0034725E">
        <w:rPr>
          <w:rFonts w:ascii="Times" w:hAnsi="Times"/>
          <w:b/>
          <w:bCs/>
          <w:i/>
          <w:iCs/>
          <w:lang w:eastAsia="x-none"/>
        </w:rPr>
        <w:t xml:space="preserve"> the destination ID and source ID.</w:t>
      </w:r>
    </w:p>
    <w:p w14:paraId="5CB5C777" w14:textId="49C46A25" w:rsidR="00A87875" w:rsidRPr="00213F7E" w:rsidRDefault="00A87875" w:rsidP="00213F7E">
      <w:pPr>
        <w:pStyle w:val="af2"/>
        <w:numPr>
          <w:ilvl w:val="0"/>
          <w:numId w:val="74"/>
        </w:numPr>
        <w:ind w:firstLineChars="0"/>
        <w:rPr>
          <w:b/>
          <w:i/>
          <w:szCs w:val="20"/>
          <w:lang w:val="en-US" w:eastAsia="zh-CN"/>
        </w:rPr>
      </w:pPr>
    </w:p>
    <w:p w14:paraId="43A5C56C" w14:textId="77777777" w:rsidR="00A87875" w:rsidRDefault="00A87875" w:rsidP="00A87875">
      <w:pPr>
        <w:pStyle w:val="a0"/>
        <w:numPr>
          <w:ilvl w:val="0"/>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support of the </w:t>
      </w:r>
      <w:r w:rsidRPr="00F413CA">
        <w:rPr>
          <w:b/>
          <w:i/>
          <w:iCs/>
          <w:color w:val="000000"/>
          <w:szCs w:val="20"/>
        </w:rPr>
        <w:t>multiple SL</w:t>
      </w:r>
      <w:r>
        <w:rPr>
          <w:b/>
          <w:i/>
          <w:iCs/>
          <w:color w:val="000000"/>
          <w:szCs w:val="20"/>
        </w:rPr>
        <w:t>-</w:t>
      </w:r>
      <w:r w:rsidRPr="00F413CA">
        <w:rPr>
          <w:b/>
          <w:i/>
          <w:iCs/>
          <w:color w:val="000000"/>
          <w:szCs w:val="20"/>
        </w:rPr>
        <w:t xml:space="preserve">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xml:space="preserve">, the </w:t>
      </w:r>
      <w:r>
        <w:rPr>
          <w:b/>
          <w:i/>
          <w:iCs/>
          <w:color w:val="000000"/>
          <w:szCs w:val="20"/>
        </w:rPr>
        <w:t xml:space="preserve">following parameters should be defined to determine the resource of SL-PRS. </w:t>
      </w:r>
    </w:p>
    <w:p w14:paraId="49939295" w14:textId="77777777" w:rsidR="00A87875" w:rsidRPr="002F4F89" w:rsidRDefault="00A87875" w:rsidP="00A87875">
      <w:pPr>
        <w:pStyle w:val="a0"/>
        <w:numPr>
          <w:ilvl w:val="1"/>
          <w:numId w:val="10"/>
        </w:numPr>
        <w:spacing w:line="260" w:lineRule="exact"/>
        <w:rPr>
          <w:b/>
          <w:i/>
          <w:iCs/>
          <w:color w:val="000000"/>
          <w:szCs w:val="20"/>
        </w:rPr>
      </w:pPr>
      <w:r>
        <w:rPr>
          <w:b/>
          <w:i/>
          <w:iCs/>
          <w:color w:val="000000"/>
          <w:szCs w:val="20"/>
        </w:rPr>
        <w:t>The RE offset, PRB/subchannel offset, and/or starting symbol</w:t>
      </w:r>
      <w:r w:rsidRPr="003F1F93">
        <w:rPr>
          <w:b/>
          <w:i/>
          <w:iCs/>
          <w:color w:val="000000"/>
          <w:szCs w:val="20"/>
        </w:rPr>
        <w:t xml:space="preserve">. </w:t>
      </w:r>
    </w:p>
    <w:p w14:paraId="3D6B2982" w14:textId="77777777" w:rsidR="00A87875" w:rsidRPr="002F4F89" w:rsidRDefault="00A87875" w:rsidP="00A87875">
      <w:pPr>
        <w:pStyle w:val="a0"/>
        <w:numPr>
          <w:ilvl w:val="0"/>
          <w:numId w:val="10"/>
        </w:numPr>
        <w:spacing w:line="260" w:lineRule="exact"/>
        <w:rPr>
          <w:b/>
          <w:i/>
          <w:iCs/>
          <w:color w:val="000000"/>
          <w:szCs w:val="20"/>
        </w:rPr>
      </w:pPr>
      <w:r>
        <w:rPr>
          <w:rFonts w:eastAsiaTheme="minorEastAsia" w:hint="eastAsia"/>
          <w:b/>
          <w:i/>
          <w:iCs/>
          <w:color w:val="000000"/>
          <w:szCs w:val="20"/>
          <w:lang w:eastAsia="zh-CN"/>
        </w:rPr>
        <w:t>T</w:t>
      </w:r>
      <w:r>
        <w:rPr>
          <w:rFonts w:eastAsiaTheme="minorEastAsia"/>
          <w:b/>
          <w:i/>
          <w:iCs/>
          <w:color w:val="000000"/>
          <w:szCs w:val="20"/>
          <w:lang w:eastAsia="zh-CN"/>
        </w:rPr>
        <w:t>he parameters can be determined based on the following options:</w:t>
      </w:r>
    </w:p>
    <w:p w14:paraId="53242FBA" w14:textId="77777777" w:rsidR="00A87875" w:rsidRPr="002F4F89" w:rsidRDefault="00A87875" w:rsidP="00A87875">
      <w:pPr>
        <w:pStyle w:val="a0"/>
        <w:numPr>
          <w:ilvl w:val="1"/>
          <w:numId w:val="10"/>
        </w:numPr>
        <w:spacing w:line="260" w:lineRule="exact"/>
        <w:rPr>
          <w:b/>
          <w:i/>
          <w:iCs/>
          <w:color w:val="000000"/>
          <w:szCs w:val="20"/>
        </w:rPr>
      </w:pPr>
      <w:r>
        <w:rPr>
          <w:rFonts w:eastAsiaTheme="minorEastAsia"/>
          <w:b/>
          <w:i/>
          <w:iCs/>
          <w:color w:val="000000"/>
          <w:szCs w:val="20"/>
          <w:lang w:eastAsia="zh-CN"/>
        </w:rPr>
        <w:t>Option 1. Based on the pre-defined mapping rule of PSCCH and SL-PRS;</w:t>
      </w:r>
    </w:p>
    <w:p w14:paraId="2E47C1B2" w14:textId="77777777" w:rsidR="00A87875" w:rsidRDefault="00A87875" w:rsidP="00A87875">
      <w:pPr>
        <w:pStyle w:val="a0"/>
        <w:numPr>
          <w:ilvl w:val="1"/>
          <w:numId w:val="10"/>
        </w:numPr>
        <w:spacing w:line="260" w:lineRule="exact"/>
        <w:rPr>
          <w:b/>
          <w:i/>
          <w:iCs/>
          <w:color w:val="000000"/>
          <w:szCs w:val="20"/>
        </w:rPr>
      </w:pPr>
      <w:r>
        <w:rPr>
          <w:rFonts w:eastAsiaTheme="minorEastAsia" w:hint="eastAsia"/>
          <w:b/>
          <w:i/>
          <w:iCs/>
          <w:color w:val="000000"/>
          <w:szCs w:val="20"/>
          <w:lang w:eastAsia="zh-CN"/>
        </w:rPr>
        <w:t>O</w:t>
      </w:r>
      <w:r>
        <w:rPr>
          <w:rFonts w:eastAsiaTheme="minorEastAsia"/>
          <w:b/>
          <w:i/>
          <w:iCs/>
          <w:color w:val="000000"/>
          <w:szCs w:val="20"/>
          <w:lang w:eastAsia="zh-CN"/>
        </w:rPr>
        <w:t xml:space="preserve">ption 2. Indicated in the PSCCH. </w:t>
      </w:r>
    </w:p>
    <w:p w14:paraId="0F28EE1A" w14:textId="72BE8621" w:rsidR="00A87875" w:rsidRPr="00213F7E" w:rsidRDefault="00A87875" w:rsidP="00213F7E">
      <w:pPr>
        <w:pStyle w:val="af2"/>
        <w:numPr>
          <w:ilvl w:val="0"/>
          <w:numId w:val="74"/>
        </w:numPr>
        <w:ind w:firstLineChars="0"/>
        <w:rPr>
          <w:b/>
          <w:i/>
          <w:szCs w:val="20"/>
          <w:lang w:val="en-US" w:eastAsia="zh-CN"/>
        </w:rPr>
      </w:pPr>
    </w:p>
    <w:p w14:paraId="5AE7CB00" w14:textId="77777777" w:rsidR="00A87875" w:rsidRPr="007E7501" w:rsidRDefault="00A87875" w:rsidP="00A87875">
      <w:pPr>
        <w:pStyle w:val="a0"/>
        <w:numPr>
          <w:ilvl w:val="0"/>
          <w:numId w:val="10"/>
        </w:numPr>
        <w:spacing w:line="260" w:lineRule="exact"/>
        <w:rPr>
          <w:rFonts w:eastAsiaTheme="minorEastAsia"/>
          <w:b/>
          <w:i/>
          <w:iCs/>
          <w:color w:val="000000"/>
          <w:szCs w:val="20"/>
          <w:lang w:eastAsia="zh-CN"/>
        </w:rPr>
      </w:pPr>
      <w:r w:rsidRPr="007E7501">
        <w:rPr>
          <w:rFonts w:eastAsiaTheme="minorEastAsia" w:hint="eastAsia"/>
          <w:b/>
          <w:i/>
          <w:iCs/>
          <w:color w:val="000000"/>
          <w:szCs w:val="20"/>
          <w:lang w:eastAsia="zh-CN"/>
        </w:rPr>
        <w:t>T</w:t>
      </w:r>
      <w:r w:rsidRPr="007E7501">
        <w:rPr>
          <w:rFonts w:eastAsiaTheme="minorEastAsia"/>
          <w:b/>
          <w:i/>
          <w:iCs/>
          <w:color w:val="000000"/>
          <w:szCs w:val="20"/>
          <w:lang w:eastAsia="zh-CN"/>
        </w:rPr>
        <w:t>he resource of SL-PRS should be restricted in the resource of the PSSCH</w:t>
      </w:r>
      <w:r>
        <w:rPr>
          <w:rFonts w:eastAsiaTheme="minorEastAsia"/>
          <w:b/>
          <w:i/>
          <w:iCs/>
          <w:color w:val="000000"/>
          <w:szCs w:val="20"/>
          <w:lang w:eastAsia="zh-CN"/>
        </w:rPr>
        <w:t xml:space="preserve"> in the slot scheduled by the associated SCI</w:t>
      </w:r>
      <w:r w:rsidRPr="007E7501">
        <w:rPr>
          <w:rFonts w:eastAsiaTheme="minorEastAsia"/>
          <w:b/>
          <w:i/>
          <w:iCs/>
          <w:color w:val="000000"/>
          <w:szCs w:val="20"/>
          <w:lang w:eastAsia="zh-CN"/>
        </w:rPr>
        <w:t xml:space="preserve">. </w:t>
      </w:r>
    </w:p>
    <w:p w14:paraId="122C9FD2" w14:textId="56F8507A" w:rsidR="00A87875" w:rsidRPr="00213F7E" w:rsidRDefault="00A87875" w:rsidP="00213F7E">
      <w:pPr>
        <w:pStyle w:val="af2"/>
        <w:numPr>
          <w:ilvl w:val="0"/>
          <w:numId w:val="74"/>
        </w:numPr>
        <w:ind w:firstLineChars="0"/>
        <w:rPr>
          <w:b/>
          <w:i/>
          <w:szCs w:val="20"/>
          <w:lang w:val="en-US" w:eastAsia="zh-CN"/>
        </w:rPr>
      </w:pPr>
    </w:p>
    <w:p w14:paraId="024E829C" w14:textId="77777777" w:rsidR="00A87875" w:rsidRDefault="00A87875" w:rsidP="00A87875">
      <w:pPr>
        <w:pStyle w:val="a0"/>
        <w:numPr>
          <w:ilvl w:val="0"/>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F</w:t>
      </w:r>
      <w:r>
        <w:rPr>
          <w:rFonts w:eastAsiaTheme="minorEastAsia"/>
          <w:b/>
          <w:i/>
          <w:iCs/>
          <w:color w:val="000000"/>
          <w:szCs w:val="20"/>
          <w:lang w:eastAsia="zh-CN"/>
        </w:rPr>
        <w:t>or a shared resource pool,</w:t>
      </w:r>
    </w:p>
    <w:p w14:paraId="18F54F20" w14:textId="77777777" w:rsidR="00A87875" w:rsidRDefault="00A87875" w:rsidP="00A87875">
      <w:pPr>
        <w:pStyle w:val="a0"/>
        <w:numPr>
          <w:ilvl w:val="1"/>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T</w:t>
      </w:r>
      <w:r w:rsidRPr="005D10DF">
        <w:rPr>
          <w:rFonts w:eastAsiaTheme="minorEastAsia"/>
          <w:b/>
          <w:i/>
          <w:iCs/>
          <w:color w:val="000000"/>
          <w:szCs w:val="20"/>
          <w:lang w:eastAsia="zh-CN"/>
        </w:rPr>
        <w:t xml:space="preserve">he PSSCH and SL-PRS should be TDMed in the slot for a UE. </w:t>
      </w:r>
    </w:p>
    <w:p w14:paraId="15E937CD" w14:textId="77777777" w:rsidR="00A87875" w:rsidRPr="005D10DF" w:rsidRDefault="00A87875" w:rsidP="00A87875">
      <w:pPr>
        <w:pStyle w:val="a0"/>
        <w:numPr>
          <w:ilvl w:val="1"/>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T</w:t>
      </w:r>
      <w:r>
        <w:rPr>
          <w:rFonts w:eastAsiaTheme="minorEastAsia"/>
          <w:b/>
          <w:i/>
          <w:iCs/>
          <w:color w:val="000000"/>
          <w:szCs w:val="20"/>
          <w:lang w:eastAsia="zh-CN"/>
        </w:rPr>
        <w:t>he starting symbol and/or the number of SL-PRS should be configured by higher layer signaling or indicated by SCI.</w:t>
      </w:r>
    </w:p>
    <w:p w14:paraId="0F343EAD" w14:textId="28233A44" w:rsidR="00A87875" w:rsidRPr="00213F7E" w:rsidRDefault="00A87875" w:rsidP="00213F7E">
      <w:pPr>
        <w:pStyle w:val="af2"/>
        <w:numPr>
          <w:ilvl w:val="0"/>
          <w:numId w:val="74"/>
        </w:numPr>
        <w:ind w:firstLineChars="0"/>
        <w:rPr>
          <w:b/>
          <w:i/>
          <w:szCs w:val="20"/>
          <w:lang w:val="en-US" w:eastAsia="zh-CN"/>
        </w:rPr>
      </w:pPr>
    </w:p>
    <w:p w14:paraId="1E1FC141" w14:textId="77777777" w:rsidR="00A87875" w:rsidRDefault="00A87875" w:rsidP="00A87875">
      <w:pPr>
        <w:pStyle w:val="a0"/>
        <w:numPr>
          <w:ilvl w:val="0"/>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SCI in the shared resource pool, </w:t>
      </w:r>
    </w:p>
    <w:p w14:paraId="4345A59E" w14:textId="77777777" w:rsidR="00A87875" w:rsidRDefault="00A87875" w:rsidP="00A87875">
      <w:pPr>
        <w:pStyle w:val="a0"/>
        <w:numPr>
          <w:ilvl w:val="1"/>
          <w:numId w:val="10"/>
        </w:numPr>
        <w:spacing w:line="260" w:lineRule="exact"/>
        <w:rPr>
          <w:rFonts w:eastAsiaTheme="minorEastAsia"/>
          <w:b/>
          <w:i/>
          <w:iCs/>
          <w:color w:val="000000"/>
          <w:szCs w:val="20"/>
          <w:lang w:eastAsia="zh-CN"/>
        </w:rPr>
      </w:pPr>
      <w:r w:rsidRPr="00E85BA7">
        <w:rPr>
          <w:rFonts w:eastAsiaTheme="minorEastAsia"/>
          <w:b/>
          <w:i/>
          <w:iCs/>
          <w:color w:val="000000"/>
          <w:szCs w:val="20"/>
          <w:lang w:eastAsia="zh-CN"/>
        </w:rPr>
        <w:t xml:space="preserve">SCI </w:t>
      </w:r>
      <w:r>
        <w:rPr>
          <w:rFonts w:eastAsiaTheme="minorEastAsia"/>
          <w:b/>
          <w:i/>
          <w:iCs/>
          <w:color w:val="000000"/>
          <w:szCs w:val="20"/>
          <w:lang w:eastAsia="zh-CN"/>
        </w:rPr>
        <w:t>format 1-A can be reused</w:t>
      </w:r>
      <w:r w:rsidRPr="00E85BA7">
        <w:rPr>
          <w:rFonts w:eastAsiaTheme="minorEastAsia"/>
          <w:b/>
          <w:i/>
          <w:iCs/>
          <w:color w:val="000000"/>
          <w:szCs w:val="20"/>
          <w:lang w:eastAsia="zh-CN"/>
        </w:rPr>
        <w:t xml:space="preserve">.  </w:t>
      </w:r>
    </w:p>
    <w:p w14:paraId="61EF716B" w14:textId="77777777" w:rsidR="00A87875" w:rsidRPr="00E85BA7" w:rsidRDefault="00A87875" w:rsidP="00A87875">
      <w:pPr>
        <w:pStyle w:val="a0"/>
        <w:numPr>
          <w:ilvl w:val="1"/>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S</w:t>
      </w:r>
      <w:r w:rsidRPr="000315CB">
        <w:rPr>
          <w:rFonts w:eastAsiaTheme="minorEastAsia"/>
          <w:b/>
          <w:i/>
          <w:iCs/>
          <w:color w:val="000000"/>
          <w:szCs w:val="20"/>
          <w:lang w:eastAsia="zh-CN"/>
        </w:rPr>
        <w:t>L-PRS flag indication can be indicated by the SCI.</w:t>
      </w:r>
    </w:p>
    <w:p w14:paraId="6A7F1678" w14:textId="52C10DAE" w:rsidR="00A87875" w:rsidRPr="00213F7E" w:rsidRDefault="00A87875" w:rsidP="00213F7E">
      <w:pPr>
        <w:pStyle w:val="af2"/>
        <w:numPr>
          <w:ilvl w:val="0"/>
          <w:numId w:val="74"/>
        </w:numPr>
        <w:ind w:firstLineChars="0"/>
        <w:rPr>
          <w:b/>
          <w:i/>
          <w:szCs w:val="20"/>
          <w:lang w:val="en-US" w:eastAsia="zh-CN"/>
        </w:rPr>
      </w:pPr>
    </w:p>
    <w:p w14:paraId="1505D125" w14:textId="77777777" w:rsidR="00A87875" w:rsidRPr="00F727BE" w:rsidRDefault="00A87875" w:rsidP="00A87875">
      <w:pPr>
        <w:pStyle w:val="a0"/>
        <w:numPr>
          <w:ilvl w:val="0"/>
          <w:numId w:val="9"/>
        </w:numPr>
        <w:spacing w:line="260" w:lineRule="exact"/>
        <w:rPr>
          <w:rFonts w:eastAsiaTheme="minorEastAsia"/>
          <w:b/>
          <w:i/>
          <w:szCs w:val="20"/>
          <w:lang w:eastAsia="zh-CN"/>
        </w:rPr>
      </w:pPr>
      <w:r w:rsidRPr="00A82688">
        <w:rPr>
          <w:rFonts w:eastAsiaTheme="minorEastAsia"/>
          <w:b/>
          <w:i/>
          <w:szCs w:val="20"/>
          <w:lang w:eastAsia="zh-CN"/>
        </w:rPr>
        <w:t>In Scheme 2,</w:t>
      </w:r>
      <w:r>
        <w:rPr>
          <w:rFonts w:eastAsiaTheme="minorEastAsia"/>
          <w:b/>
          <w:i/>
          <w:szCs w:val="20"/>
          <w:lang w:eastAsia="zh-CN"/>
        </w:rPr>
        <w:t xml:space="preserve"> </w:t>
      </w:r>
      <w:r>
        <w:rPr>
          <w:rFonts w:eastAsiaTheme="minorEastAsia" w:hint="eastAsia"/>
          <w:b/>
          <w:i/>
          <w:szCs w:val="20"/>
          <w:lang w:eastAsia="zh-CN"/>
        </w:rPr>
        <w:t>c</w:t>
      </w:r>
      <w:r w:rsidRPr="00F727BE">
        <w:rPr>
          <w:rFonts w:eastAsiaTheme="minorEastAsia"/>
          <w:b/>
          <w:i/>
          <w:szCs w:val="20"/>
          <w:lang w:eastAsia="zh-CN"/>
        </w:rPr>
        <w:t xml:space="preserve">onfirm the working assumption that sensing-based and random selection can be allowed in the same resource pool. </w:t>
      </w:r>
    </w:p>
    <w:p w14:paraId="1B353151" w14:textId="77777777" w:rsidR="00A87875" w:rsidRPr="00F727BE" w:rsidRDefault="00A87875" w:rsidP="00A87875">
      <w:pPr>
        <w:pStyle w:val="a0"/>
        <w:numPr>
          <w:ilvl w:val="1"/>
          <w:numId w:val="9"/>
        </w:numPr>
        <w:spacing w:line="260" w:lineRule="exact"/>
        <w:rPr>
          <w:rFonts w:eastAsiaTheme="minorEastAsia"/>
          <w:b/>
          <w:i/>
          <w:szCs w:val="20"/>
          <w:lang w:eastAsia="zh-CN"/>
        </w:rPr>
      </w:pPr>
      <w:r w:rsidRPr="00F727BE">
        <w:rPr>
          <w:rFonts w:eastAsiaTheme="minorEastAsia"/>
          <w:b/>
          <w:i/>
          <w:szCs w:val="20"/>
          <w:lang w:eastAsia="zh-CN"/>
        </w:rPr>
        <w:t>No other enhancement</w:t>
      </w:r>
      <w:r>
        <w:rPr>
          <w:rFonts w:eastAsiaTheme="minorEastAsia"/>
          <w:b/>
          <w:i/>
          <w:szCs w:val="20"/>
          <w:lang w:eastAsia="zh-CN"/>
        </w:rPr>
        <w:t>s</w:t>
      </w:r>
      <w:r w:rsidRPr="00F727BE">
        <w:rPr>
          <w:rFonts w:eastAsiaTheme="minorEastAsia"/>
          <w:b/>
          <w:i/>
          <w:szCs w:val="20"/>
          <w:lang w:eastAsia="zh-CN"/>
        </w:rPr>
        <w:t xml:space="preserve"> are needed for </w:t>
      </w:r>
      <w:r>
        <w:rPr>
          <w:rFonts w:eastAsiaTheme="minorEastAsia"/>
          <w:b/>
          <w:i/>
          <w:szCs w:val="20"/>
          <w:lang w:eastAsia="zh-CN"/>
        </w:rPr>
        <w:t xml:space="preserve">the </w:t>
      </w:r>
      <w:r w:rsidRPr="00F727BE">
        <w:rPr>
          <w:rFonts w:eastAsiaTheme="minorEastAsia"/>
          <w:b/>
          <w:i/>
          <w:szCs w:val="20"/>
          <w:lang w:eastAsia="zh-CN"/>
        </w:rPr>
        <w:t>coexistence of random selection and sensing-based resource selection.</w:t>
      </w:r>
    </w:p>
    <w:p w14:paraId="62B19EBB" w14:textId="77777777" w:rsidR="00A87875" w:rsidRPr="00F727BE" w:rsidRDefault="00A87875" w:rsidP="00A87875">
      <w:pPr>
        <w:pStyle w:val="a0"/>
        <w:numPr>
          <w:ilvl w:val="0"/>
          <w:numId w:val="9"/>
        </w:numPr>
        <w:spacing w:line="260" w:lineRule="exact"/>
        <w:rPr>
          <w:rFonts w:eastAsiaTheme="minorEastAsia"/>
          <w:b/>
          <w:i/>
          <w:szCs w:val="20"/>
          <w:lang w:eastAsia="zh-CN"/>
        </w:rPr>
      </w:pPr>
      <w:r w:rsidRPr="00A82688">
        <w:rPr>
          <w:rFonts w:eastAsiaTheme="minorEastAsia"/>
          <w:b/>
          <w:i/>
          <w:szCs w:val="20"/>
          <w:lang w:eastAsia="zh-CN"/>
        </w:rPr>
        <w:t>In Scheme 2,</w:t>
      </w:r>
      <w:r>
        <w:rPr>
          <w:rFonts w:eastAsiaTheme="minorEastAsia"/>
          <w:b/>
          <w:i/>
          <w:szCs w:val="20"/>
          <w:lang w:eastAsia="zh-CN"/>
        </w:rPr>
        <w:t xml:space="preserve"> the f</w:t>
      </w:r>
      <w:r w:rsidRPr="00F727BE">
        <w:rPr>
          <w:rFonts w:eastAsiaTheme="minorEastAsia"/>
          <w:b/>
          <w:i/>
          <w:szCs w:val="20"/>
          <w:lang w:eastAsia="zh-CN"/>
        </w:rPr>
        <w:t xml:space="preserve">ull sensing mechanism should be supported at least, whether partial sensing should be supported can be further studied. </w:t>
      </w:r>
    </w:p>
    <w:p w14:paraId="5336BB7B" w14:textId="33341FA9" w:rsidR="00A87875" w:rsidRPr="00213F7E" w:rsidRDefault="00A87875" w:rsidP="00213F7E">
      <w:pPr>
        <w:pStyle w:val="af2"/>
        <w:numPr>
          <w:ilvl w:val="0"/>
          <w:numId w:val="74"/>
        </w:numPr>
        <w:ind w:firstLineChars="0"/>
        <w:rPr>
          <w:b/>
          <w:i/>
          <w:szCs w:val="20"/>
          <w:lang w:val="en-US" w:eastAsia="zh-CN"/>
        </w:rPr>
      </w:pPr>
    </w:p>
    <w:p w14:paraId="1C31E3DF" w14:textId="77777777" w:rsidR="00A87875" w:rsidRDefault="00A87875" w:rsidP="00A87875">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SL-PRS can be used for RSRP measurement </w:t>
      </w:r>
      <w:r>
        <w:rPr>
          <w:rFonts w:eastAsiaTheme="minorEastAsia" w:hint="eastAsia"/>
          <w:b/>
          <w:i/>
          <w:szCs w:val="20"/>
          <w:lang w:eastAsia="zh-CN"/>
        </w:rPr>
        <w:t>for</w:t>
      </w:r>
      <w:r>
        <w:rPr>
          <w:rFonts w:eastAsiaTheme="minorEastAsia"/>
          <w:b/>
          <w:i/>
          <w:szCs w:val="20"/>
          <w:lang w:eastAsia="zh-CN"/>
        </w:rPr>
        <w:t xml:space="preserve"> sensing in scheme 2.</w:t>
      </w:r>
    </w:p>
    <w:p w14:paraId="71AF7207" w14:textId="603325E2" w:rsidR="00A87875" w:rsidRPr="00213F7E" w:rsidRDefault="00A87875" w:rsidP="00213F7E">
      <w:pPr>
        <w:pStyle w:val="af2"/>
        <w:numPr>
          <w:ilvl w:val="0"/>
          <w:numId w:val="74"/>
        </w:numPr>
        <w:ind w:firstLineChars="0"/>
        <w:rPr>
          <w:b/>
          <w:i/>
          <w:szCs w:val="20"/>
          <w:lang w:val="en-US" w:eastAsia="zh-CN"/>
        </w:rPr>
      </w:pPr>
    </w:p>
    <w:p w14:paraId="00EAE18F" w14:textId="77777777" w:rsidR="00A87875" w:rsidRDefault="00A87875" w:rsidP="00A87875">
      <w:pPr>
        <w:pStyle w:val="a0"/>
        <w:numPr>
          <w:ilvl w:val="0"/>
          <w:numId w:val="9"/>
        </w:numPr>
        <w:spacing w:line="260" w:lineRule="exact"/>
        <w:rPr>
          <w:rFonts w:eastAsiaTheme="minorEastAsia"/>
          <w:b/>
          <w:i/>
          <w:szCs w:val="20"/>
          <w:lang w:eastAsia="zh-CN"/>
        </w:rPr>
      </w:pPr>
      <w:r w:rsidRPr="00783025">
        <w:rPr>
          <w:rFonts w:eastAsiaTheme="minorEastAsia"/>
          <w:b/>
          <w:i/>
          <w:szCs w:val="20"/>
          <w:lang w:eastAsia="zh-CN"/>
        </w:rPr>
        <w:t xml:space="preserve">In the dedicated resource pool, the following information about SL-PRS can be taken into consideration in resource exclusion and allocation: RE offset, starting symbol.  </w:t>
      </w:r>
    </w:p>
    <w:p w14:paraId="25414A70" w14:textId="734CA300" w:rsidR="00A87875" w:rsidRPr="00213F7E" w:rsidRDefault="00A87875" w:rsidP="00213F7E">
      <w:pPr>
        <w:pStyle w:val="af2"/>
        <w:numPr>
          <w:ilvl w:val="0"/>
          <w:numId w:val="74"/>
        </w:numPr>
        <w:ind w:firstLineChars="0"/>
        <w:rPr>
          <w:b/>
          <w:i/>
          <w:szCs w:val="20"/>
          <w:lang w:val="en-US" w:eastAsia="zh-CN"/>
        </w:rPr>
      </w:pPr>
    </w:p>
    <w:p w14:paraId="3DBF32D1" w14:textId="77777777" w:rsidR="00A87875" w:rsidRPr="00D371D9" w:rsidRDefault="00A87875" w:rsidP="00A87875">
      <w:pPr>
        <w:pStyle w:val="a0"/>
        <w:numPr>
          <w:ilvl w:val="0"/>
          <w:numId w:val="9"/>
        </w:numPr>
        <w:spacing w:line="260" w:lineRule="exact"/>
        <w:rPr>
          <w:rFonts w:eastAsiaTheme="minorEastAsia"/>
          <w:b/>
          <w:iCs/>
          <w:szCs w:val="20"/>
          <w:u w:val="single"/>
          <w:lang w:eastAsia="zh-CN"/>
        </w:rPr>
      </w:pPr>
      <w:r w:rsidRPr="005A4C68">
        <w:rPr>
          <w:rFonts w:eastAsiaTheme="minorEastAsia"/>
          <w:b/>
          <w:i/>
          <w:szCs w:val="20"/>
          <w:lang w:eastAsia="zh-CN"/>
        </w:rPr>
        <w:t>The preferred resource sets and non-preferred resource sets can be considered as the IUC information in scheme 2 SL-PRS resource allocation.</w:t>
      </w:r>
    </w:p>
    <w:p w14:paraId="5E161B41" w14:textId="6BA611AE" w:rsidR="00A87875" w:rsidRPr="00213F7E" w:rsidRDefault="00A87875" w:rsidP="00213F7E">
      <w:pPr>
        <w:pStyle w:val="af2"/>
        <w:numPr>
          <w:ilvl w:val="0"/>
          <w:numId w:val="74"/>
        </w:numPr>
        <w:ind w:firstLineChars="0"/>
        <w:rPr>
          <w:b/>
          <w:i/>
          <w:szCs w:val="20"/>
          <w:lang w:val="en-US" w:eastAsia="zh-CN"/>
        </w:rPr>
      </w:pPr>
    </w:p>
    <w:p w14:paraId="1D538CAC" w14:textId="77777777" w:rsidR="00A87875" w:rsidRPr="00F06170" w:rsidRDefault="00A87875" w:rsidP="00A87875">
      <w:pPr>
        <w:pStyle w:val="a0"/>
        <w:numPr>
          <w:ilvl w:val="0"/>
          <w:numId w:val="9"/>
        </w:numPr>
        <w:spacing w:line="260" w:lineRule="exact"/>
        <w:rPr>
          <w:rFonts w:eastAsiaTheme="minorEastAsia"/>
          <w:b/>
          <w:i/>
          <w:szCs w:val="20"/>
          <w:lang w:eastAsia="zh-CN"/>
        </w:rPr>
      </w:pPr>
      <w:r w:rsidRPr="00F06170">
        <w:rPr>
          <w:rFonts w:eastAsiaTheme="minorEastAsia" w:hint="eastAsia"/>
          <w:b/>
          <w:i/>
          <w:szCs w:val="20"/>
          <w:lang w:eastAsia="zh-CN"/>
        </w:rPr>
        <w:t>T</w:t>
      </w:r>
      <w:r w:rsidRPr="00F06170">
        <w:rPr>
          <w:rFonts w:eastAsiaTheme="minorEastAsia"/>
          <w:b/>
          <w:i/>
          <w:szCs w:val="20"/>
          <w:lang w:eastAsia="zh-CN"/>
        </w:rPr>
        <w:t>he number of RE</w:t>
      </w:r>
      <w:r w:rsidRPr="00F06170">
        <w:rPr>
          <w:rFonts w:eastAsiaTheme="minorEastAsia" w:hint="eastAsia"/>
          <w:b/>
          <w:i/>
          <w:szCs w:val="20"/>
          <w:lang w:eastAsia="zh-CN"/>
        </w:rPr>
        <w:t>(</w:t>
      </w:r>
      <w:r w:rsidRPr="00F06170">
        <w:rPr>
          <w:rFonts w:eastAsiaTheme="minorEastAsia"/>
          <w:b/>
          <w:i/>
          <w:szCs w:val="20"/>
          <w:lang w:eastAsia="zh-CN"/>
        </w:rPr>
        <w:t xml:space="preserve">s)/comb </w:t>
      </w:r>
      <w:r>
        <w:rPr>
          <w:rFonts w:eastAsiaTheme="minorEastAsia"/>
          <w:b/>
          <w:i/>
          <w:szCs w:val="20"/>
          <w:lang w:eastAsia="zh-CN"/>
        </w:rPr>
        <w:t>patterns</w:t>
      </w:r>
      <w:r w:rsidRPr="00F06170">
        <w:rPr>
          <w:rFonts w:eastAsiaTheme="minorEastAsia"/>
          <w:b/>
          <w:i/>
          <w:szCs w:val="20"/>
          <w:lang w:eastAsia="zh-CN"/>
        </w:rPr>
        <w:t xml:space="preserve"> can be used in the calculation CR/CBR for SL-PRS </w:t>
      </w:r>
      <w:r>
        <w:rPr>
          <w:rFonts w:eastAsiaTheme="minorEastAsia"/>
          <w:b/>
          <w:i/>
          <w:szCs w:val="20"/>
          <w:lang w:eastAsia="zh-CN"/>
        </w:rPr>
        <w:t xml:space="preserve">at least </w:t>
      </w:r>
      <w:r w:rsidRPr="00F06170">
        <w:rPr>
          <w:rFonts w:eastAsiaTheme="minorEastAsia"/>
          <w:b/>
          <w:i/>
          <w:szCs w:val="20"/>
          <w:lang w:eastAsia="zh-CN"/>
        </w:rPr>
        <w:t>in the dedicated resource pool.</w:t>
      </w:r>
    </w:p>
    <w:p w14:paraId="5D0132A0" w14:textId="27002D3C" w:rsidR="00A87875" w:rsidRPr="00213F7E" w:rsidRDefault="00A87875" w:rsidP="00213F7E">
      <w:pPr>
        <w:pStyle w:val="af2"/>
        <w:numPr>
          <w:ilvl w:val="0"/>
          <w:numId w:val="74"/>
        </w:numPr>
        <w:ind w:firstLineChars="0"/>
        <w:rPr>
          <w:b/>
          <w:i/>
          <w:szCs w:val="20"/>
          <w:lang w:val="en-US" w:eastAsia="zh-CN"/>
        </w:rPr>
      </w:pPr>
    </w:p>
    <w:p w14:paraId="737A0552" w14:textId="77777777" w:rsidR="00A87875" w:rsidRPr="009927BE" w:rsidRDefault="00A87875" w:rsidP="00A87875">
      <w:pPr>
        <w:pStyle w:val="a0"/>
        <w:numPr>
          <w:ilvl w:val="0"/>
          <w:numId w:val="9"/>
        </w:numPr>
        <w:spacing w:line="260" w:lineRule="exact"/>
        <w:rPr>
          <w:rFonts w:eastAsiaTheme="minorEastAsia"/>
          <w:b/>
          <w:i/>
          <w:szCs w:val="20"/>
          <w:lang w:eastAsia="zh-CN"/>
        </w:rPr>
      </w:pPr>
      <w:r w:rsidRPr="009927BE">
        <w:rPr>
          <w:rFonts w:eastAsiaTheme="minorEastAsia"/>
          <w:b/>
          <w:i/>
          <w:szCs w:val="20"/>
          <w:lang w:eastAsia="zh-CN"/>
        </w:rPr>
        <w:t xml:space="preserve">The resource of SL-PRS transmitted by anchor UE can be calculated in the CR/CBR of the target UE at least in the unicast scenario. </w:t>
      </w:r>
    </w:p>
    <w:p w14:paraId="4CD43189" w14:textId="05EBCE7B" w:rsidR="00A87875" w:rsidRPr="00213F7E" w:rsidRDefault="00A87875" w:rsidP="00213F7E">
      <w:pPr>
        <w:pStyle w:val="af2"/>
        <w:numPr>
          <w:ilvl w:val="0"/>
          <w:numId w:val="74"/>
        </w:numPr>
        <w:ind w:firstLineChars="0"/>
        <w:rPr>
          <w:b/>
          <w:i/>
          <w:szCs w:val="20"/>
          <w:lang w:val="en-US" w:eastAsia="zh-CN"/>
        </w:rPr>
      </w:pPr>
    </w:p>
    <w:p w14:paraId="21423B40" w14:textId="77777777" w:rsidR="00A87875" w:rsidRDefault="00A87875" w:rsidP="00A87875">
      <w:pPr>
        <w:pStyle w:val="a0"/>
        <w:numPr>
          <w:ilvl w:val="0"/>
          <w:numId w:val="9"/>
        </w:numPr>
        <w:spacing w:line="260" w:lineRule="exact"/>
        <w:rPr>
          <w:rFonts w:eastAsiaTheme="minorEastAsia"/>
          <w:b/>
          <w:i/>
          <w:szCs w:val="20"/>
          <w:lang w:eastAsia="zh-CN"/>
        </w:rPr>
      </w:pPr>
      <w:r w:rsidRPr="00CF70EB">
        <w:rPr>
          <w:rFonts w:eastAsiaTheme="minorEastAsia"/>
          <w:b/>
          <w:i/>
          <w:szCs w:val="20"/>
          <w:lang w:eastAsia="zh-CN"/>
        </w:rPr>
        <w:t>Dynamic grant, or through configured grant type 1/type 2 from gNB</w:t>
      </w:r>
      <w:r w:rsidRPr="00CF70EB">
        <w:rPr>
          <w:rFonts w:eastAsiaTheme="minorEastAsia" w:hint="eastAsia"/>
          <w:b/>
          <w:i/>
          <w:szCs w:val="20"/>
          <w:lang w:eastAsia="zh-CN"/>
        </w:rPr>
        <w:t xml:space="preserve"> </w:t>
      </w:r>
      <w:r>
        <w:rPr>
          <w:rFonts w:eastAsiaTheme="minorEastAsia" w:hint="eastAsia"/>
          <w:b/>
          <w:i/>
          <w:szCs w:val="20"/>
          <w:lang w:eastAsia="zh-CN"/>
        </w:rPr>
        <w:t>should</w:t>
      </w:r>
      <w:r>
        <w:rPr>
          <w:rFonts w:eastAsiaTheme="minorEastAsia"/>
          <w:b/>
          <w:i/>
          <w:szCs w:val="20"/>
          <w:lang w:eastAsia="zh-CN"/>
        </w:rPr>
        <w:t xml:space="preserve"> be used for scheme 1 SL-PRS resource allocation. </w:t>
      </w:r>
    </w:p>
    <w:p w14:paraId="425CF157" w14:textId="23D019BF" w:rsidR="00A87875" w:rsidRPr="00213F7E" w:rsidRDefault="00A87875" w:rsidP="00213F7E">
      <w:pPr>
        <w:pStyle w:val="af2"/>
        <w:numPr>
          <w:ilvl w:val="0"/>
          <w:numId w:val="74"/>
        </w:numPr>
        <w:ind w:firstLineChars="0"/>
        <w:rPr>
          <w:b/>
          <w:i/>
          <w:szCs w:val="20"/>
          <w:lang w:val="en-US" w:eastAsia="zh-CN"/>
        </w:rPr>
      </w:pPr>
    </w:p>
    <w:p w14:paraId="607B2260" w14:textId="23892833" w:rsidR="00A87875" w:rsidRDefault="00A87875" w:rsidP="00A87875">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New DCI format </w:t>
      </w:r>
      <w:r w:rsidR="00E12DB9">
        <w:rPr>
          <w:rFonts w:eastAsiaTheme="minorEastAsia" w:hint="eastAsia"/>
          <w:b/>
          <w:i/>
          <w:szCs w:val="20"/>
          <w:lang w:eastAsia="zh-CN"/>
        </w:rPr>
        <w:t>higher</w:t>
      </w:r>
      <w:r w:rsidR="00E12DB9">
        <w:rPr>
          <w:rFonts w:eastAsiaTheme="minorEastAsia"/>
          <w:b/>
          <w:i/>
          <w:szCs w:val="20"/>
          <w:lang w:eastAsia="zh-CN"/>
        </w:rPr>
        <w:t xml:space="preserve"> layer configuration parameters </w:t>
      </w:r>
      <w:r w:rsidR="000A2D2A">
        <w:rPr>
          <w:rFonts w:eastAsiaTheme="minorEastAsia"/>
          <w:b/>
          <w:i/>
          <w:szCs w:val="20"/>
          <w:lang w:eastAsia="zh-CN"/>
        </w:rPr>
        <w:t>should</w:t>
      </w:r>
      <w:r>
        <w:rPr>
          <w:rFonts w:eastAsiaTheme="minorEastAsia"/>
          <w:b/>
          <w:i/>
          <w:szCs w:val="20"/>
          <w:lang w:eastAsia="zh-CN"/>
        </w:rPr>
        <w:t xml:space="preserve"> be defined for scheme 1 SL-PRS resource allocation. </w:t>
      </w:r>
    </w:p>
    <w:p w14:paraId="0D392509" w14:textId="77777777" w:rsidR="00A87875" w:rsidRPr="00A87875" w:rsidRDefault="00A87875">
      <w:pPr>
        <w:pStyle w:val="a0"/>
        <w:spacing w:line="260" w:lineRule="exact"/>
        <w:rPr>
          <w:rFonts w:eastAsia="宋体"/>
          <w:lang w:eastAsia="zh-CN"/>
        </w:rPr>
      </w:pPr>
    </w:p>
    <w:p w14:paraId="45890B61" w14:textId="77777777" w:rsidR="004B1549" w:rsidRDefault="0060252E">
      <w:pPr>
        <w:pStyle w:val="1"/>
        <w:numPr>
          <w:ilvl w:val="0"/>
          <w:numId w:val="0"/>
        </w:numPr>
        <w:rPr>
          <w:b/>
          <w:bCs/>
        </w:rPr>
      </w:pPr>
      <w:r>
        <w:t>References</w:t>
      </w:r>
    </w:p>
    <w:p w14:paraId="358669F2" w14:textId="4499211F" w:rsidR="004B1549" w:rsidRDefault="008337F0" w:rsidP="008337F0">
      <w:pPr>
        <w:pStyle w:val="af2"/>
        <w:numPr>
          <w:ilvl w:val="0"/>
          <w:numId w:val="13"/>
        </w:numPr>
        <w:ind w:firstLineChars="0"/>
        <w:rPr>
          <w:rFonts w:ascii="Times New Roman" w:eastAsiaTheme="minorEastAsia" w:hAnsi="Times New Roman"/>
          <w:kern w:val="0"/>
          <w:sz w:val="20"/>
          <w:szCs w:val="20"/>
          <w:lang w:eastAsia="zh-CN"/>
        </w:rPr>
      </w:pPr>
      <w:bookmarkStart w:id="12" w:name="_Hlk53739108"/>
      <w:bookmarkEnd w:id="3"/>
      <w:bookmarkEnd w:id="4"/>
      <w:r w:rsidRPr="008337F0">
        <w:rPr>
          <w:rFonts w:ascii="Times New Roman" w:eastAsiaTheme="minorEastAsia" w:hAnsi="Times New Roman"/>
          <w:kern w:val="0"/>
          <w:sz w:val="20"/>
          <w:szCs w:val="20"/>
          <w:lang w:eastAsia="zh-CN"/>
        </w:rPr>
        <w:t>RP-223549 New WID on Expanded and Improved NR Positioning, Dec. 12 – 16, 2022</w:t>
      </w:r>
    </w:p>
    <w:p w14:paraId="419887DD" w14:textId="1A4C65BE" w:rsidR="00D2303A" w:rsidRPr="008337F0" w:rsidRDefault="00D2303A" w:rsidP="008337F0">
      <w:pPr>
        <w:pStyle w:val="af2"/>
        <w:numPr>
          <w:ilvl w:val="0"/>
          <w:numId w:val="13"/>
        </w:numPr>
        <w:ind w:firstLineChars="0"/>
        <w:rPr>
          <w:rFonts w:ascii="Times New Roman" w:eastAsiaTheme="minorEastAsia" w:hAnsi="Times New Roman"/>
          <w:kern w:val="0"/>
          <w:sz w:val="20"/>
          <w:szCs w:val="20"/>
          <w:lang w:eastAsia="zh-CN"/>
        </w:rPr>
      </w:pPr>
      <w:r>
        <w:rPr>
          <w:rFonts w:ascii="Times New Roman" w:eastAsiaTheme="minorEastAsia" w:hAnsi="Times New Roman" w:hint="eastAsia"/>
          <w:kern w:val="0"/>
          <w:sz w:val="20"/>
          <w:szCs w:val="20"/>
          <w:lang w:eastAsia="zh-CN"/>
        </w:rPr>
        <w:t>R</w:t>
      </w:r>
      <w:r>
        <w:rPr>
          <w:rFonts w:ascii="Times New Roman" w:eastAsiaTheme="minorEastAsia" w:hAnsi="Times New Roman"/>
          <w:kern w:val="0"/>
          <w:sz w:val="20"/>
          <w:szCs w:val="20"/>
          <w:lang w:eastAsia="zh-CN"/>
        </w:rPr>
        <w:t>1-</w:t>
      </w:r>
      <w:r w:rsidR="008C7832">
        <w:rPr>
          <w:rFonts w:ascii="Times New Roman" w:eastAsiaTheme="minorEastAsia" w:hAnsi="Times New Roman"/>
          <w:kern w:val="0"/>
          <w:sz w:val="20"/>
          <w:szCs w:val="20"/>
          <w:lang w:eastAsia="zh-CN"/>
        </w:rPr>
        <w:t xml:space="preserve">2302492 </w:t>
      </w:r>
      <w:r w:rsidR="00216C03" w:rsidRPr="00216C03">
        <w:rPr>
          <w:rFonts w:ascii="Times New Roman" w:eastAsiaTheme="minorEastAsia" w:hAnsi="Times New Roman"/>
          <w:kern w:val="0"/>
          <w:sz w:val="20"/>
          <w:szCs w:val="20"/>
          <w:lang w:eastAsia="zh-CN"/>
        </w:rPr>
        <w:t>Discussion on SL positioning reference signal.</w:t>
      </w:r>
    </w:p>
    <w:bookmarkEnd w:id="12"/>
    <w:p w14:paraId="76CA9B6E" w14:textId="77777777" w:rsidR="00596BFE" w:rsidRPr="00F22532" w:rsidRDefault="00596BFE">
      <w:pPr>
        <w:pStyle w:val="a0"/>
        <w:tabs>
          <w:tab w:val="left" w:pos="420"/>
        </w:tabs>
        <w:spacing w:after="0"/>
        <w:ind w:left="420"/>
        <w:rPr>
          <w:rFonts w:eastAsiaTheme="minorEastAsia"/>
          <w:szCs w:val="20"/>
          <w:lang w:eastAsia="zh-CN"/>
        </w:rPr>
      </w:pPr>
    </w:p>
    <w:p w14:paraId="75839393" w14:textId="4D031497" w:rsidR="00E66D71" w:rsidRPr="00A04675" w:rsidRDefault="00E66D71" w:rsidP="00432E9C">
      <w:pPr>
        <w:pStyle w:val="a0"/>
        <w:rPr>
          <w:rFonts w:eastAsiaTheme="minorEastAsia"/>
          <w:lang w:eastAsia="zh-CN"/>
        </w:rPr>
      </w:pPr>
    </w:p>
    <w:sectPr w:rsidR="00E66D71" w:rsidRPr="00A04675" w:rsidSect="00BC15A4">
      <w:headerReference w:type="default" r:id="rId2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8AF2A" w14:textId="77777777" w:rsidR="00AF24B4" w:rsidRDefault="00AF24B4">
      <w:r>
        <w:separator/>
      </w:r>
    </w:p>
  </w:endnote>
  <w:endnote w:type="continuationSeparator" w:id="0">
    <w:p w14:paraId="2599E10E" w14:textId="77777777" w:rsidR="00AF24B4" w:rsidRDefault="00AF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C2CEA" w14:textId="77777777" w:rsidR="00AF24B4" w:rsidRDefault="00AF24B4">
      <w:r>
        <w:separator/>
      </w:r>
    </w:p>
  </w:footnote>
  <w:footnote w:type="continuationSeparator" w:id="0">
    <w:p w14:paraId="7AE3C76B" w14:textId="77777777" w:rsidR="00AF24B4" w:rsidRDefault="00AF2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0334A5" w:rsidRDefault="000334A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107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1D1B90"/>
    <w:multiLevelType w:val="multilevel"/>
    <w:tmpl w:val="4642B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3707CB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5C0345A"/>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B486AA1"/>
    <w:multiLevelType w:val="hybridMultilevel"/>
    <w:tmpl w:val="C8A05198"/>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F116E9"/>
    <w:multiLevelType w:val="hybridMultilevel"/>
    <w:tmpl w:val="1F4051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E478B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4" w15:restartNumberingAfterBreak="0">
    <w:nsid w:val="16171C4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16BC6C8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6E36A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25AA2613"/>
    <w:multiLevelType w:val="hybridMultilevel"/>
    <w:tmpl w:val="B1F4511C"/>
    <w:lvl w:ilvl="0" w:tplc="0409000B">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26E14950"/>
    <w:multiLevelType w:val="hybridMultilevel"/>
    <w:tmpl w:val="956276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76C10C9"/>
    <w:multiLevelType w:val="multilevel"/>
    <w:tmpl w:val="41E2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01636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2C113263"/>
    <w:multiLevelType w:val="hybridMultilevel"/>
    <w:tmpl w:val="6D8299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962AE9"/>
    <w:multiLevelType w:val="hybridMultilevel"/>
    <w:tmpl w:val="E76E2E5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FB52F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7" w15:restartNumberingAfterBreak="0">
    <w:nsid w:val="31FE1952"/>
    <w:multiLevelType w:val="hybridMultilevel"/>
    <w:tmpl w:val="C114C53A"/>
    <w:lvl w:ilvl="0" w:tplc="CD1EA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620E8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646B46"/>
    <w:multiLevelType w:val="multilevel"/>
    <w:tmpl w:val="68C2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0E11E3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21215D"/>
    <w:multiLevelType w:val="hybridMultilevel"/>
    <w:tmpl w:val="4B845D6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24C70C0"/>
    <w:multiLevelType w:val="hybridMultilevel"/>
    <w:tmpl w:val="2FBA7358"/>
    <w:lvl w:ilvl="0" w:tplc="95EA9B82">
      <w:start w:val="1"/>
      <w:numFmt w:val="decimal"/>
      <w:lvlText w:val="(%1)"/>
      <w:lvlJc w:val="left"/>
      <w:pPr>
        <w:ind w:left="360" w:hanging="360"/>
      </w:pPr>
      <w:rPr>
        <w:rFonts w:ascii="Times New Roman" w:eastAsiaTheme="minorEastAsia"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35D5AE1"/>
    <w:multiLevelType w:val="hybridMultilevel"/>
    <w:tmpl w:val="59F6C070"/>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8" w15:restartNumberingAfterBreak="0">
    <w:nsid w:val="5D68370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3E44F6"/>
    <w:multiLevelType w:val="multilevel"/>
    <w:tmpl w:val="BFC8E88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8"/>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2" w15:restartNumberingAfterBreak="0">
    <w:nsid w:val="76E5019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58"/>
  </w:num>
  <w:num w:numId="3">
    <w:abstractNumId w:val="32"/>
  </w:num>
  <w:num w:numId="4">
    <w:abstractNumId w:val="43"/>
  </w:num>
  <w:num w:numId="5">
    <w:abstractNumId w:val="5"/>
  </w:num>
  <w:num w:numId="6">
    <w:abstractNumId w:val="49"/>
  </w:num>
  <w:num w:numId="7">
    <w:abstractNumId w:val="34"/>
  </w:num>
  <w:num w:numId="8">
    <w:abstractNumId w:val="40"/>
  </w:num>
  <w:num w:numId="9">
    <w:abstractNumId w:val="50"/>
  </w:num>
  <w:num w:numId="10">
    <w:abstractNumId w:val="8"/>
  </w:num>
  <w:num w:numId="11">
    <w:abstractNumId w:val="46"/>
  </w:num>
  <w:num w:numId="12">
    <w:abstractNumId w:val="51"/>
  </w:num>
  <w:num w:numId="13">
    <w:abstractNumId w:val="63"/>
  </w:num>
  <w:num w:numId="14">
    <w:abstractNumId w:val="35"/>
  </w:num>
  <w:num w:numId="15">
    <w:abstractNumId w:val="22"/>
  </w:num>
  <w:num w:numId="16">
    <w:abstractNumId w:val="6"/>
  </w:num>
  <w:num w:numId="17">
    <w:abstractNumId w:val="24"/>
  </w:num>
  <w:num w:numId="18">
    <w:abstractNumId w:val="16"/>
  </w:num>
  <w:num w:numId="19">
    <w:abstractNumId w:val="53"/>
  </w:num>
  <w:num w:numId="20">
    <w:abstractNumId w:val="54"/>
  </w:num>
  <w:num w:numId="21">
    <w:abstractNumId w:val="38"/>
  </w:num>
  <w:num w:numId="22">
    <w:abstractNumId w:val="55"/>
  </w:num>
  <w:num w:numId="23">
    <w:abstractNumId w:val="29"/>
  </w:num>
  <w:num w:numId="24">
    <w:abstractNumId w:val="48"/>
  </w:num>
  <w:num w:numId="25">
    <w:abstractNumId w:val="62"/>
  </w:num>
  <w:num w:numId="26">
    <w:abstractNumId w:val="18"/>
  </w:num>
  <w:num w:numId="27">
    <w:abstractNumId w:val="37"/>
  </w:num>
  <w:num w:numId="28">
    <w:abstractNumId w:val="7"/>
  </w:num>
  <w:num w:numId="29">
    <w:abstractNumId w:val="2"/>
  </w:num>
  <w:num w:numId="30">
    <w:abstractNumId w:val="39"/>
  </w:num>
  <w:num w:numId="31">
    <w:abstractNumId w:val="45"/>
  </w:num>
  <w:num w:numId="32">
    <w:abstractNumId w:val="13"/>
  </w:num>
  <w:num w:numId="33">
    <w:abstractNumId w:val="56"/>
  </w:num>
  <w:num w:numId="34">
    <w:abstractNumId w:val="21"/>
  </w:num>
  <w:num w:numId="35">
    <w:abstractNumId w:val="12"/>
  </w:num>
  <w:num w:numId="36">
    <w:abstractNumId w:val="15"/>
  </w:num>
  <w:num w:numId="37">
    <w:abstractNumId w:val="0"/>
  </w:num>
  <w:num w:numId="38">
    <w:abstractNumId w:val="30"/>
  </w:num>
  <w:num w:numId="39">
    <w:abstractNumId w:val="19"/>
  </w:num>
  <w:num w:numId="40">
    <w:abstractNumId w:val="28"/>
  </w:num>
  <w:num w:numId="41">
    <w:abstractNumId w:val="52"/>
  </w:num>
  <w:num w:numId="42">
    <w:abstractNumId w:val="57"/>
  </w:num>
  <w:num w:numId="43">
    <w:abstractNumId w:val="36"/>
  </w:num>
  <w:num w:numId="44">
    <w:abstractNumId w:val="31"/>
  </w:num>
  <w:num w:numId="45">
    <w:abstractNumId w:val="59"/>
  </w:num>
  <w:num w:numId="46">
    <w:abstractNumId w:val="41"/>
  </w:num>
  <w:num w:numId="47">
    <w:abstractNumId w:val="60"/>
  </w:num>
  <w:num w:numId="48">
    <w:abstractNumId w:val="47"/>
  </w:num>
  <w:num w:numId="49">
    <w:abstractNumId w:val="60"/>
  </w:num>
  <w:num w:numId="50">
    <w:abstractNumId w:val="60"/>
  </w:num>
  <w:num w:numId="51">
    <w:abstractNumId w:val="42"/>
  </w:num>
  <w:num w:numId="52">
    <w:abstractNumId w:val="27"/>
  </w:num>
  <w:num w:numId="53">
    <w:abstractNumId w:val="7"/>
  </w:num>
  <w:num w:numId="54">
    <w:abstractNumId w:val="33"/>
  </w:num>
  <w:num w:numId="55">
    <w:abstractNumId w:val="60"/>
  </w:num>
  <w:num w:numId="56">
    <w:abstractNumId w:val="23"/>
  </w:num>
  <w:num w:numId="57">
    <w:abstractNumId w:val="3"/>
  </w:num>
  <w:num w:numId="58">
    <w:abstractNumId w:val="25"/>
  </w:num>
  <w:num w:numId="59">
    <w:abstractNumId w:val="61"/>
  </w:num>
  <w:num w:numId="60">
    <w:abstractNumId w:val="17"/>
  </w:num>
  <w:num w:numId="61">
    <w:abstractNumId w:val="11"/>
  </w:num>
  <w:num w:numId="62">
    <w:abstractNumId w:val="20"/>
  </w:num>
  <w:num w:numId="63">
    <w:abstractNumId w:val="14"/>
  </w:num>
  <w:num w:numId="64">
    <w:abstractNumId w:val="10"/>
  </w:num>
  <w:num w:numId="65">
    <w:abstractNumId w:val="65"/>
  </w:num>
  <w:num w:numId="66">
    <w:abstractNumId w:val="44"/>
  </w:num>
  <w:num w:numId="67">
    <w:abstractNumId w:val="9"/>
  </w:num>
  <w:num w:numId="68">
    <w:abstractNumId w:val="60"/>
  </w:num>
  <w:num w:numId="69">
    <w:abstractNumId w:val="60"/>
  </w:num>
  <w:num w:numId="70">
    <w:abstractNumId w:val="64"/>
  </w:num>
  <w:num w:numId="71">
    <w:abstractNumId w:val="60"/>
  </w:num>
  <w:num w:numId="72">
    <w:abstractNumId w:val="1"/>
  </w:num>
  <w:num w:numId="73">
    <w:abstractNumId w:val="26"/>
  </w:num>
  <w:num w:numId="74">
    <w:abstractNumId w:val="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wFADpWVpQ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105EF"/>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5CB"/>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3BA"/>
    <w:rsid w:val="0003755E"/>
    <w:rsid w:val="0003772C"/>
    <w:rsid w:val="000377D4"/>
    <w:rsid w:val="00037950"/>
    <w:rsid w:val="00037A41"/>
    <w:rsid w:val="00037DBD"/>
    <w:rsid w:val="00037E65"/>
    <w:rsid w:val="0004000C"/>
    <w:rsid w:val="00040380"/>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E86"/>
    <w:rsid w:val="00043F7C"/>
    <w:rsid w:val="00044275"/>
    <w:rsid w:val="00044623"/>
    <w:rsid w:val="000446BA"/>
    <w:rsid w:val="00044A7E"/>
    <w:rsid w:val="00044B43"/>
    <w:rsid w:val="00044D25"/>
    <w:rsid w:val="00044DAA"/>
    <w:rsid w:val="00045071"/>
    <w:rsid w:val="000454C5"/>
    <w:rsid w:val="000458FF"/>
    <w:rsid w:val="00046195"/>
    <w:rsid w:val="0004635E"/>
    <w:rsid w:val="0004638A"/>
    <w:rsid w:val="00046393"/>
    <w:rsid w:val="00046517"/>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3F"/>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6BB"/>
    <w:rsid w:val="0009777D"/>
    <w:rsid w:val="000978C8"/>
    <w:rsid w:val="00097909"/>
    <w:rsid w:val="00097922"/>
    <w:rsid w:val="00097962"/>
    <w:rsid w:val="00097E27"/>
    <w:rsid w:val="00097FFC"/>
    <w:rsid w:val="000A0183"/>
    <w:rsid w:val="000A02E3"/>
    <w:rsid w:val="000A0391"/>
    <w:rsid w:val="000A03DE"/>
    <w:rsid w:val="000A07A7"/>
    <w:rsid w:val="000A08D3"/>
    <w:rsid w:val="000A09D3"/>
    <w:rsid w:val="000A0A33"/>
    <w:rsid w:val="000A0E0D"/>
    <w:rsid w:val="000A0E4D"/>
    <w:rsid w:val="000A178F"/>
    <w:rsid w:val="000A19A6"/>
    <w:rsid w:val="000A1A2E"/>
    <w:rsid w:val="000A1A4E"/>
    <w:rsid w:val="000A1BC9"/>
    <w:rsid w:val="000A224D"/>
    <w:rsid w:val="000A2339"/>
    <w:rsid w:val="000A2B56"/>
    <w:rsid w:val="000A2D2A"/>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9"/>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458"/>
    <w:rsid w:val="00154508"/>
    <w:rsid w:val="0015468D"/>
    <w:rsid w:val="00154789"/>
    <w:rsid w:val="00154867"/>
    <w:rsid w:val="00154B48"/>
    <w:rsid w:val="00154F45"/>
    <w:rsid w:val="001554D2"/>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3B2"/>
    <w:rsid w:val="001814E4"/>
    <w:rsid w:val="001816F8"/>
    <w:rsid w:val="00181946"/>
    <w:rsid w:val="00181C29"/>
    <w:rsid w:val="00182240"/>
    <w:rsid w:val="001829FA"/>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96A"/>
    <w:rsid w:val="00196A3C"/>
    <w:rsid w:val="00196DC5"/>
    <w:rsid w:val="00196F6F"/>
    <w:rsid w:val="001970DE"/>
    <w:rsid w:val="00197B2C"/>
    <w:rsid w:val="00197C5E"/>
    <w:rsid w:val="001A0275"/>
    <w:rsid w:val="001A0308"/>
    <w:rsid w:val="001A06A6"/>
    <w:rsid w:val="001A06BE"/>
    <w:rsid w:val="001A0D15"/>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D9B"/>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40C"/>
    <w:rsid w:val="001F56EF"/>
    <w:rsid w:val="001F5D28"/>
    <w:rsid w:val="001F60EB"/>
    <w:rsid w:val="001F61A0"/>
    <w:rsid w:val="001F65B0"/>
    <w:rsid w:val="001F6C75"/>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E13"/>
    <w:rsid w:val="00213F7E"/>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E3A"/>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6E15"/>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52C6"/>
    <w:rsid w:val="00255B70"/>
    <w:rsid w:val="00255BC1"/>
    <w:rsid w:val="00256B58"/>
    <w:rsid w:val="00256D6C"/>
    <w:rsid w:val="00256D74"/>
    <w:rsid w:val="00256F4A"/>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D1E"/>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239F"/>
    <w:rsid w:val="002925C5"/>
    <w:rsid w:val="002929C2"/>
    <w:rsid w:val="00292C9D"/>
    <w:rsid w:val="00293D4B"/>
    <w:rsid w:val="00293DDB"/>
    <w:rsid w:val="00293F4E"/>
    <w:rsid w:val="00293FCF"/>
    <w:rsid w:val="0029474C"/>
    <w:rsid w:val="00294957"/>
    <w:rsid w:val="00294B93"/>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C09"/>
    <w:rsid w:val="00297D26"/>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47"/>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25E"/>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638F"/>
    <w:rsid w:val="0037674F"/>
    <w:rsid w:val="00376C29"/>
    <w:rsid w:val="0037711F"/>
    <w:rsid w:val="0037718C"/>
    <w:rsid w:val="003771A5"/>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B3B"/>
    <w:rsid w:val="00395D00"/>
    <w:rsid w:val="00395EE4"/>
    <w:rsid w:val="00396AB1"/>
    <w:rsid w:val="00396AF9"/>
    <w:rsid w:val="00396BE0"/>
    <w:rsid w:val="00396C26"/>
    <w:rsid w:val="00397617"/>
    <w:rsid w:val="003976D2"/>
    <w:rsid w:val="0039790C"/>
    <w:rsid w:val="00397A79"/>
    <w:rsid w:val="00397CEC"/>
    <w:rsid w:val="003A00CB"/>
    <w:rsid w:val="003A0173"/>
    <w:rsid w:val="003A0AE6"/>
    <w:rsid w:val="003A0B14"/>
    <w:rsid w:val="003A0B7F"/>
    <w:rsid w:val="003A11AA"/>
    <w:rsid w:val="003A1386"/>
    <w:rsid w:val="003A1448"/>
    <w:rsid w:val="003A170B"/>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BAE"/>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545"/>
    <w:rsid w:val="003C07C3"/>
    <w:rsid w:val="003C07D6"/>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BF1"/>
    <w:rsid w:val="003D6E9F"/>
    <w:rsid w:val="003D7269"/>
    <w:rsid w:val="003D7328"/>
    <w:rsid w:val="003D7653"/>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A66"/>
    <w:rsid w:val="00406A97"/>
    <w:rsid w:val="00406C82"/>
    <w:rsid w:val="0040734D"/>
    <w:rsid w:val="0040739C"/>
    <w:rsid w:val="004074AB"/>
    <w:rsid w:val="004075AA"/>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C56"/>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218"/>
    <w:rsid w:val="004664F6"/>
    <w:rsid w:val="0046653E"/>
    <w:rsid w:val="00466693"/>
    <w:rsid w:val="004666C3"/>
    <w:rsid w:val="004667D4"/>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78A"/>
    <w:rsid w:val="00476A4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2D0"/>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B010F"/>
    <w:rsid w:val="004B02F0"/>
    <w:rsid w:val="004B0636"/>
    <w:rsid w:val="004B0C9A"/>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459"/>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427"/>
    <w:rsid w:val="004F753A"/>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93"/>
    <w:rsid w:val="00503EA4"/>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795"/>
    <w:rsid w:val="0051398C"/>
    <w:rsid w:val="00513C36"/>
    <w:rsid w:val="00513C97"/>
    <w:rsid w:val="00513F3D"/>
    <w:rsid w:val="00513FD6"/>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30"/>
    <w:rsid w:val="0054105D"/>
    <w:rsid w:val="005416D9"/>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00D"/>
    <w:rsid w:val="00551190"/>
    <w:rsid w:val="0055133C"/>
    <w:rsid w:val="005513A9"/>
    <w:rsid w:val="00551B76"/>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234E"/>
    <w:rsid w:val="0056254F"/>
    <w:rsid w:val="0056281A"/>
    <w:rsid w:val="00562AAD"/>
    <w:rsid w:val="00562B2F"/>
    <w:rsid w:val="00562C30"/>
    <w:rsid w:val="00563067"/>
    <w:rsid w:val="005632B2"/>
    <w:rsid w:val="00563442"/>
    <w:rsid w:val="00563486"/>
    <w:rsid w:val="00564034"/>
    <w:rsid w:val="00564199"/>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0B9"/>
    <w:rsid w:val="00656554"/>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69E"/>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E46"/>
    <w:rsid w:val="006C0F64"/>
    <w:rsid w:val="006C11D6"/>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AAD"/>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419"/>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4B"/>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F77"/>
    <w:rsid w:val="00710228"/>
    <w:rsid w:val="0071023B"/>
    <w:rsid w:val="007102F0"/>
    <w:rsid w:val="00710512"/>
    <w:rsid w:val="00710588"/>
    <w:rsid w:val="00710BB4"/>
    <w:rsid w:val="00711060"/>
    <w:rsid w:val="0071115B"/>
    <w:rsid w:val="007118B9"/>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6EC"/>
    <w:rsid w:val="007227C9"/>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966"/>
    <w:rsid w:val="00755A5C"/>
    <w:rsid w:val="00755B50"/>
    <w:rsid w:val="00755D9F"/>
    <w:rsid w:val="00755E09"/>
    <w:rsid w:val="00756513"/>
    <w:rsid w:val="007565CB"/>
    <w:rsid w:val="0075679B"/>
    <w:rsid w:val="00756EFE"/>
    <w:rsid w:val="00756FC0"/>
    <w:rsid w:val="00757B23"/>
    <w:rsid w:val="0076017C"/>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25"/>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250"/>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F2F"/>
    <w:rsid w:val="007B5407"/>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387"/>
    <w:rsid w:val="007C3671"/>
    <w:rsid w:val="007C36C8"/>
    <w:rsid w:val="007C3FCB"/>
    <w:rsid w:val="007C4519"/>
    <w:rsid w:val="007C4666"/>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60B"/>
    <w:rsid w:val="007E3960"/>
    <w:rsid w:val="007E3A95"/>
    <w:rsid w:val="007E3BCD"/>
    <w:rsid w:val="007E3C61"/>
    <w:rsid w:val="007E3FB4"/>
    <w:rsid w:val="007E44BD"/>
    <w:rsid w:val="007E49BB"/>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7A2"/>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70E"/>
    <w:rsid w:val="0080680B"/>
    <w:rsid w:val="00806819"/>
    <w:rsid w:val="00806BF7"/>
    <w:rsid w:val="00807393"/>
    <w:rsid w:val="00807DAF"/>
    <w:rsid w:val="0081101D"/>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671"/>
    <w:rsid w:val="00834868"/>
    <w:rsid w:val="00834883"/>
    <w:rsid w:val="00834A04"/>
    <w:rsid w:val="00834A62"/>
    <w:rsid w:val="00834BD2"/>
    <w:rsid w:val="00834D61"/>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4C5"/>
    <w:rsid w:val="0084352A"/>
    <w:rsid w:val="0084357F"/>
    <w:rsid w:val="008436A1"/>
    <w:rsid w:val="008436CA"/>
    <w:rsid w:val="008438FF"/>
    <w:rsid w:val="00843AEB"/>
    <w:rsid w:val="00843C80"/>
    <w:rsid w:val="0084408F"/>
    <w:rsid w:val="00844189"/>
    <w:rsid w:val="00844246"/>
    <w:rsid w:val="00844251"/>
    <w:rsid w:val="00844578"/>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858"/>
    <w:rsid w:val="008A6A4C"/>
    <w:rsid w:val="008A6BBA"/>
    <w:rsid w:val="008A6BEA"/>
    <w:rsid w:val="008A6CCE"/>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CFF"/>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832"/>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CA0"/>
    <w:rsid w:val="008D1FE9"/>
    <w:rsid w:val="008D21E1"/>
    <w:rsid w:val="008D2201"/>
    <w:rsid w:val="008D23C1"/>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13C8"/>
    <w:rsid w:val="0091159C"/>
    <w:rsid w:val="00911672"/>
    <w:rsid w:val="00911711"/>
    <w:rsid w:val="009117A2"/>
    <w:rsid w:val="00911822"/>
    <w:rsid w:val="009118EA"/>
    <w:rsid w:val="009118F9"/>
    <w:rsid w:val="00911CAC"/>
    <w:rsid w:val="00911DDE"/>
    <w:rsid w:val="00911E5C"/>
    <w:rsid w:val="00912654"/>
    <w:rsid w:val="0091271B"/>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3AA"/>
    <w:rsid w:val="00975A70"/>
    <w:rsid w:val="00975D63"/>
    <w:rsid w:val="0097699E"/>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BC2"/>
    <w:rsid w:val="00984C26"/>
    <w:rsid w:val="00984CEF"/>
    <w:rsid w:val="0098522D"/>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383"/>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72D"/>
    <w:rsid w:val="009A58D0"/>
    <w:rsid w:val="009A5AD5"/>
    <w:rsid w:val="009A5AF6"/>
    <w:rsid w:val="009A5FBA"/>
    <w:rsid w:val="009A63E5"/>
    <w:rsid w:val="009A6E18"/>
    <w:rsid w:val="009A7032"/>
    <w:rsid w:val="009A70CF"/>
    <w:rsid w:val="009A7203"/>
    <w:rsid w:val="009A7272"/>
    <w:rsid w:val="009A78ED"/>
    <w:rsid w:val="009A7B00"/>
    <w:rsid w:val="009A7BC5"/>
    <w:rsid w:val="009B03AF"/>
    <w:rsid w:val="009B03B7"/>
    <w:rsid w:val="009B05DD"/>
    <w:rsid w:val="009B0606"/>
    <w:rsid w:val="009B0731"/>
    <w:rsid w:val="009B0794"/>
    <w:rsid w:val="009B0996"/>
    <w:rsid w:val="009B09ED"/>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78F"/>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57B"/>
    <w:rsid w:val="009D66E2"/>
    <w:rsid w:val="009D69DA"/>
    <w:rsid w:val="009D6D5E"/>
    <w:rsid w:val="009D7219"/>
    <w:rsid w:val="009D75B8"/>
    <w:rsid w:val="009D7793"/>
    <w:rsid w:val="009D791B"/>
    <w:rsid w:val="009D7C71"/>
    <w:rsid w:val="009D7CF3"/>
    <w:rsid w:val="009E08C5"/>
    <w:rsid w:val="009E0D72"/>
    <w:rsid w:val="009E118B"/>
    <w:rsid w:val="009E12EA"/>
    <w:rsid w:val="009E1AB9"/>
    <w:rsid w:val="009E1B20"/>
    <w:rsid w:val="009E2096"/>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2FE"/>
    <w:rsid w:val="009E447D"/>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6B98"/>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7A17"/>
    <w:rsid w:val="00A17B41"/>
    <w:rsid w:val="00A17BC5"/>
    <w:rsid w:val="00A17CA2"/>
    <w:rsid w:val="00A17D8B"/>
    <w:rsid w:val="00A17D8E"/>
    <w:rsid w:val="00A17D93"/>
    <w:rsid w:val="00A17DF3"/>
    <w:rsid w:val="00A20177"/>
    <w:rsid w:val="00A20BE0"/>
    <w:rsid w:val="00A2137F"/>
    <w:rsid w:val="00A21915"/>
    <w:rsid w:val="00A21EF6"/>
    <w:rsid w:val="00A22487"/>
    <w:rsid w:val="00A2265B"/>
    <w:rsid w:val="00A226BC"/>
    <w:rsid w:val="00A229B3"/>
    <w:rsid w:val="00A22FF2"/>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C1C"/>
    <w:rsid w:val="00A55F60"/>
    <w:rsid w:val="00A56008"/>
    <w:rsid w:val="00A56316"/>
    <w:rsid w:val="00A56356"/>
    <w:rsid w:val="00A5656D"/>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63A"/>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52D"/>
    <w:rsid w:val="00A8063A"/>
    <w:rsid w:val="00A80945"/>
    <w:rsid w:val="00A80DB4"/>
    <w:rsid w:val="00A80F2B"/>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875"/>
    <w:rsid w:val="00A87987"/>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211"/>
    <w:rsid w:val="00AA3368"/>
    <w:rsid w:val="00AA347A"/>
    <w:rsid w:val="00AA3E0E"/>
    <w:rsid w:val="00AA3FA7"/>
    <w:rsid w:val="00AA4960"/>
    <w:rsid w:val="00AA4D1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250"/>
    <w:rsid w:val="00AB42B4"/>
    <w:rsid w:val="00AB4423"/>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1FD0"/>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09"/>
    <w:rsid w:val="00AF068F"/>
    <w:rsid w:val="00AF06C2"/>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D8C"/>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A94"/>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C04"/>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69"/>
    <w:rsid w:val="00B82596"/>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F22"/>
    <w:rsid w:val="00B84F61"/>
    <w:rsid w:val="00B84F7D"/>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6DA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8DD"/>
    <w:rsid w:val="00BD1A68"/>
    <w:rsid w:val="00BD1B0C"/>
    <w:rsid w:val="00BD2253"/>
    <w:rsid w:val="00BD260E"/>
    <w:rsid w:val="00BD2FA7"/>
    <w:rsid w:val="00BD30CB"/>
    <w:rsid w:val="00BD32E8"/>
    <w:rsid w:val="00BD3428"/>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B6B"/>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6C"/>
    <w:rsid w:val="00C0197D"/>
    <w:rsid w:val="00C01987"/>
    <w:rsid w:val="00C01CD6"/>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093"/>
    <w:rsid w:val="00C8323A"/>
    <w:rsid w:val="00C83BEB"/>
    <w:rsid w:val="00C83D8D"/>
    <w:rsid w:val="00C83E5E"/>
    <w:rsid w:val="00C84185"/>
    <w:rsid w:val="00C842E5"/>
    <w:rsid w:val="00C847C1"/>
    <w:rsid w:val="00C8509D"/>
    <w:rsid w:val="00C854F1"/>
    <w:rsid w:val="00C858C3"/>
    <w:rsid w:val="00C85A0C"/>
    <w:rsid w:val="00C85C15"/>
    <w:rsid w:val="00C85EC0"/>
    <w:rsid w:val="00C86840"/>
    <w:rsid w:val="00C86893"/>
    <w:rsid w:val="00C86EC0"/>
    <w:rsid w:val="00C87457"/>
    <w:rsid w:val="00C874A0"/>
    <w:rsid w:val="00C876B9"/>
    <w:rsid w:val="00C87763"/>
    <w:rsid w:val="00C87803"/>
    <w:rsid w:val="00C87A36"/>
    <w:rsid w:val="00C87A76"/>
    <w:rsid w:val="00C9026F"/>
    <w:rsid w:val="00C90659"/>
    <w:rsid w:val="00C90955"/>
    <w:rsid w:val="00C90B29"/>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BC"/>
    <w:rsid w:val="00CA4FC2"/>
    <w:rsid w:val="00CA531A"/>
    <w:rsid w:val="00CA5414"/>
    <w:rsid w:val="00CA54D4"/>
    <w:rsid w:val="00CA6CA7"/>
    <w:rsid w:val="00CA7472"/>
    <w:rsid w:val="00CA752A"/>
    <w:rsid w:val="00CA769D"/>
    <w:rsid w:val="00CA782C"/>
    <w:rsid w:val="00CB0613"/>
    <w:rsid w:val="00CB071C"/>
    <w:rsid w:val="00CB0BEF"/>
    <w:rsid w:val="00CB0D67"/>
    <w:rsid w:val="00CB0D90"/>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ADF"/>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E77"/>
    <w:rsid w:val="00CD31CE"/>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612"/>
    <w:rsid w:val="00CF78B9"/>
    <w:rsid w:val="00CF7AD8"/>
    <w:rsid w:val="00D0014F"/>
    <w:rsid w:val="00D0016A"/>
    <w:rsid w:val="00D0063C"/>
    <w:rsid w:val="00D007B5"/>
    <w:rsid w:val="00D00A23"/>
    <w:rsid w:val="00D011F8"/>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98E"/>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3FF"/>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DF4"/>
    <w:rsid w:val="00D63FF3"/>
    <w:rsid w:val="00D64544"/>
    <w:rsid w:val="00D64853"/>
    <w:rsid w:val="00D64AAD"/>
    <w:rsid w:val="00D64D4E"/>
    <w:rsid w:val="00D650BC"/>
    <w:rsid w:val="00D652DA"/>
    <w:rsid w:val="00D65337"/>
    <w:rsid w:val="00D654DC"/>
    <w:rsid w:val="00D659A3"/>
    <w:rsid w:val="00D65B54"/>
    <w:rsid w:val="00D65F71"/>
    <w:rsid w:val="00D66344"/>
    <w:rsid w:val="00D66953"/>
    <w:rsid w:val="00D66BED"/>
    <w:rsid w:val="00D66DE6"/>
    <w:rsid w:val="00D66E01"/>
    <w:rsid w:val="00D66FDA"/>
    <w:rsid w:val="00D672DD"/>
    <w:rsid w:val="00D674AE"/>
    <w:rsid w:val="00D678F7"/>
    <w:rsid w:val="00D67DB1"/>
    <w:rsid w:val="00D67DDC"/>
    <w:rsid w:val="00D67F75"/>
    <w:rsid w:val="00D700B6"/>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35C"/>
    <w:rsid w:val="00D924BB"/>
    <w:rsid w:val="00D92519"/>
    <w:rsid w:val="00D92594"/>
    <w:rsid w:val="00D927FE"/>
    <w:rsid w:val="00D9287C"/>
    <w:rsid w:val="00D9294D"/>
    <w:rsid w:val="00D92CAF"/>
    <w:rsid w:val="00D93189"/>
    <w:rsid w:val="00D931C4"/>
    <w:rsid w:val="00D936AE"/>
    <w:rsid w:val="00D9396A"/>
    <w:rsid w:val="00D939E8"/>
    <w:rsid w:val="00D93F6C"/>
    <w:rsid w:val="00D94180"/>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586"/>
    <w:rsid w:val="00DA4596"/>
    <w:rsid w:val="00DA47CB"/>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3A5"/>
    <w:rsid w:val="00DB3761"/>
    <w:rsid w:val="00DB398E"/>
    <w:rsid w:val="00DB3D65"/>
    <w:rsid w:val="00DB4127"/>
    <w:rsid w:val="00DB42A0"/>
    <w:rsid w:val="00DB42A1"/>
    <w:rsid w:val="00DB4491"/>
    <w:rsid w:val="00DB4BFC"/>
    <w:rsid w:val="00DB4DA9"/>
    <w:rsid w:val="00DB4DC1"/>
    <w:rsid w:val="00DB51F0"/>
    <w:rsid w:val="00DB523C"/>
    <w:rsid w:val="00DB557E"/>
    <w:rsid w:val="00DB599E"/>
    <w:rsid w:val="00DB5A26"/>
    <w:rsid w:val="00DB5F33"/>
    <w:rsid w:val="00DB6369"/>
    <w:rsid w:val="00DB653A"/>
    <w:rsid w:val="00DB70C9"/>
    <w:rsid w:val="00DB70E3"/>
    <w:rsid w:val="00DB7960"/>
    <w:rsid w:val="00DC02A3"/>
    <w:rsid w:val="00DC0436"/>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C0F"/>
    <w:rsid w:val="00DE0CA6"/>
    <w:rsid w:val="00DE134F"/>
    <w:rsid w:val="00DE142D"/>
    <w:rsid w:val="00DE1605"/>
    <w:rsid w:val="00DE16C5"/>
    <w:rsid w:val="00DE16E5"/>
    <w:rsid w:val="00DE189D"/>
    <w:rsid w:val="00DE1B2E"/>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1E"/>
    <w:rsid w:val="00E11D77"/>
    <w:rsid w:val="00E1249C"/>
    <w:rsid w:val="00E12591"/>
    <w:rsid w:val="00E127F4"/>
    <w:rsid w:val="00E12AEE"/>
    <w:rsid w:val="00E12DB9"/>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68"/>
    <w:rsid w:val="00E26C78"/>
    <w:rsid w:val="00E26FC3"/>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5C5"/>
    <w:rsid w:val="00E509ED"/>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324"/>
    <w:rsid w:val="00E60C2A"/>
    <w:rsid w:val="00E60D47"/>
    <w:rsid w:val="00E60E3C"/>
    <w:rsid w:val="00E60EEE"/>
    <w:rsid w:val="00E61042"/>
    <w:rsid w:val="00E61407"/>
    <w:rsid w:val="00E61543"/>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187A"/>
    <w:rsid w:val="00E71A37"/>
    <w:rsid w:val="00E71C96"/>
    <w:rsid w:val="00E71E8E"/>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BA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A9A"/>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23D"/>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194"/>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170"/>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C97"/>
    <w:rsid w:val="00F42E38"/>
    <w:rsid w:val="00F42F47"/>
    <w:rsid w:val="00F42FB5"/>
    <w:rsid w:val="00F4326C"/>
    <w:rsid w:val="00F4357E"/>
    <w:rsid w:val="00F4361A"/>
    <w:rsid w:val="00F4365A"/>
    <w:rsid w:val="00F43F02"/>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341"/>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505E"/>
    <w:rsid w:val="00FE5118"/>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9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04AD75-8E06-41FF-9866-3AABF6450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4432</Words>
  <Characters>25269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Ye Si</cp:lastModifiedBy>
  <cp:revision>6</cp:revision>
  <cp:lastPrinted>2011-08-03T09:36:00Z</cp:lastPrinted>
  <dcterms:created xsi:type="dcterms:W3CDTF">2023-04-07T08:14:00Z</dcterms:created>
  <dcterms:modified xsi:type="dcterms:W3CDTF">2023-04-07T10:31:00Z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